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824" w:rsidRPr="003F1149" w:rsidRDefault="00E23824">
      <w:pPr>
        <w:jc w:val="center"/>
        <w:rPr>
          <w:sz w:val="20"/>
          <w:lang w:val="en-GB"/>
        </w:rPr>
      </w:pPr>
      <w:proofErr w:type="spellStart"/>
      <w:r w:rsidRPr="003F1149">
        <w:rPr>
          <w:sz w:val="20"/>
          <w:lang w:val="en-GB"/>
        </w:rPr>
        <w:t>Publicdocumentto</w:t>
      </w:r>
      <w:proofErr w:type="spellEnd"/>
      <w:r w:rsidRPr="003F1149">
        <w:rPr>
          <w:sz w:val="20"/>
          <w:lang w:val="en-GB"/>
        </w:rPr>
        <w:t xml:space="preserve">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rsidR="00E23824" w:rsidRPr="003F1149" w:rsidRDefault="00CD6C0A" w:rsidP="0088725C">
      <w:pPr>
        <w:jc w:val="center"/>
        <w:rPr>
          <w:b/>
          <w:sz w:val="28"/>
          <w:lang w:val="en-GB"/>
        </w:rPr>
      </w:pPr>
      <w:r w:rsidRPr="00CD6C0A">
        <w:rPr>
          <w:snapToGrid/>
          <w:lang w:val="en-GB"/>
        </w:rPr>
        <w:pict>
          <v:line id="_x0000_s1028" style="position:absolute;left:0;text-align:left;z-index:251657728"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88725C" w:rsidRDefault="002040A6" w:rsidP="0088725C">
      <w:pPr>
        <w:spacing w:after="240"/>
        <w:jc w:val="center"/>
        <w:rPr>
          <w:rStyle w:val="Strong"/>
          <w:szCs w:val="24"/>
          <w:lang w:val="en-GB"/>
        </w:rPr>
      </w:pPr>
      <w:r>
        <w:rPr>
          <w:rStyle w:val="Strong"/>
          <w:b w:val="0"/>
          <w:szCs w:val="24"/>
          <w:lang w:val="en-GB"/>
        </w:rPr>
        <w:t>Supply of equipment</w:t>
      </w:r>
    </w:p>
    <w:p w:rsidR="00E23824" w:rsidRDefault="002040A6" w:rsidP="0088725C">
      <w:pPr>
        <w:spacing w:after="600"/>
        <w:jc w:val="center"/>
        <w:rPr>
          <w:rStyle w:val="Strong"/>
          <w:szCs w:val="24"/>
          <w:lang w:val="en-GB"/>
        </w:rPr>
      </w:pPr>
      <w:proofErr w:type="spellStart"/>
      <w:r>
        <w:rPr>
          <w:rStyle w:val="Strong"/>
          <w:szCs w:val="24"/>
          <w:lang w:val="en-GB"/>
        </w:rPr>
        <w:t>Bojnik</w:t>
      </w:r>
      <w:proofErr w:type="spellEnd"/>
      <w:r>
        <w:rPr>
          <w:rStyle w:val="Strong"/>
          <w:szCs w:val="24"/>
          <w:lang w:val="en-GB"/>
        </w:rPr>
        <w:t xml:space="preserve"> – Serbia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EA36E6" w:rsidRDefault="002040A6" w:rsidP="00AF3DC9">
      <w:pPr>
        <w:pStyle w:val="Blockquote"/>
        <w:tabs>
          <w:tab w:val="left" w:pos="709"/>
        </w:tabs>
        <w:ind w:left="709"/>
        <w:rPr>
          <w:sz w:val="22"/>
          <w:szCs w:val="22"/>
          <w:lang w:val="en-GB"/>
        </w:rPr>
      </w:pPr>
      <w:r>
        <w:rPr>
          <w:sz w:val="22"/>
          <w:szCs w:val="22"/>
          <w:lang w:val="en-GB"/>
        </w:rPr>
        <w:t>CB007.2.11.098-SU1</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rsidR="00E23824" w:rsidRPr="003F1149" w:rsidRDefault="002040A6" w:rsidP="00AF3DC9">
      <w:pPr>
        <w:pStyle w:val="Blockquote"/>
        <w:tabs>
          <w:tab w:val="left" w:pos="709"/>
        </w:tabs>
        <w:ind w:left="709"/>
        <w:rPr>
          <w:sz w:val="22"/>
          <w:szCs w:val="22"/>
          <w:lang w:val="en-GB"/>
        </w:rPr>
      </w:pPr>
      <w:r>
        <w:rPr>
          <w:sz w:val="22"/>
          <w:szCs w:val="22"/>
          <w:lang w:val="en-GB"/>
        </w:rPr>
        <w:t>Simplified</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0E3C60" w:rsidRPr="00C66C83" w:rsidRDefault="002040A6" w:rsidP="000F28BC">
      <w:pPr>
        <w:pStyle w:val="PRAGHeading2"/>
        <w:numPr>
          <w:ilvl w:val="0"/>
          <w:numId w:val="0"/>
        </w:numPr>
        <w:ind w:left="644"/>
        <w:rPr>
          <w:lang w:val="en-GB"/>
        </w:rPr>
      </w:pPr>
      <w:proofErr w:type="spellStart"/>
      <w:r w:rsidRPr="002040A6">
        <w:t>Interreg</w:t>
      </w:r>
      <w:proofErr w:type="spellEnd"/>
      <w:r w:rsidRPr="002040A6">
        <w:t xml:space="preserve"> IPA CBC Bulgaria Serbia </w:t>
      </w:r>
      <w:proofErr w:type="spellStart"/>
      <w:r w:rsidRPr="002040A6">
        <w:t>programme</w:t>
      </w:r>
      <w:proofErr w:type="spellEnd"/>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2040A6" w:rsidRPr="002040A6" w:rsidRDefault="002040A6" w:rsidP="002040A6">
      <w:pPr>
        <w:pStyle w:val="Blockquote"/>
        <w:tabs>
          <w:tab w:val="left" w:pos="709"/>
        </w:tabs>
        <w:ind w:left="709"/>
        <w:rPr>
          <w:sz w:val="22"/>
          <w:szCs w:val="22"/>
          <w:lang w:val="en-GB"/>
        </w:rPr>
      </w:pPr>
      <w:r w:rsidRPr="002040A6">
        <w:rPr>
          <w:sz w:val="22"/>
          <w:szCs w:val="22"/>
          <w:lang w:val="en-GB"/>
        </w:rPr>
        <w:t xml:space="preserve">The project is financed by the European Union, in accordance with the rules of INTERREG IPA CBC Bulgaria - Serbia programme. </w:t>
      </w:r>
    </w:p>
    <w:p w:rsidR="002040A6" w:rsidRPr="002040A6" w:rsidRDefault="002040A6" w:rsidP="002040A6">
      <w:pPr>
        <w:pStyle w:val="Blockquote"/>
        <w:tabs>
          <w:tab w:val="left" w:pos="709"/>
        </w:tabs>
        <w:ind w:left="709"/>
        <w:rPr>
          <w:sz w:val="22"/>
          <w:szCs w:val="22"/>
          <w:lang w:val="en-GB"/>
        </w:rPr>
      </w:pPr>
      <w:r w:rsidRPr="002040A6">
        <w:rPr>
          <w:sz w:val="22"/>
          <w:szCs w:val="22"/>
          <w:lang w:val="en-GB"/>
        </w:rPr>
        <w:t xml:space="preserve">The project is co-financed by Municipality of </w:t>
      </w:r>
      <w:proofErr w:type="spellStart"/>
      <w:r w:rsidRPr="002040A6">
        <w:rPr>
          <w:sz w:val="22"/>
          <w:szCs w:val="22"/>
          <w:lang w:val="en-GB"/>
        </w:rPr>
        <w:t>Bojnik</w:t>
      </w:r>
      <w:proofErr w:type="spellEnd"/>
      <w:r w:rsidRPr="002040A6">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2040A6" w:rsidRPr="002040A6" w:rsidRDefault="002040A6" w:rsidP="002040A6">
      <w:pPr>
        <w:snapToGrid w:val="0"/>
        <w:ind w:left="709"/>
        <w:rPr>
          <w:sz w:val="22"/>
          <w:szCs w:val="22"/>
        </w:rPr>
      </w:pPr>
      <w:r w:rsidRPr="002040A6">
        <w:rPr>
          <w:sz w:val="22"/>
          <w:szCs w:val="22"/>
        </w:rPr>
        <w:t xml:space="preserve">Municipality of </w:t>
      </w:r>
      <w:proofErr w:type="spellStart"/>
      <w:r w:rsidRPr="002040A6">
        <w:rPr>
          <w:sz w:val="22"/>
          <w:szCs w:val="22"/>
        </w:rPr>
        <w:t>Bojnik</w:t>
      </w:r>
      <w:proofErr w:type="spellEnd"/>
    </w:p>
    <w:p w:rsidR="002040A6" w:rsidRPr="002040A6" w:rsidRDefault="002040A6" w:rsidP="002040A6">
      <w:pPr>
        <w:snapToGrid w:val="0"/>
        <w:ind w:left="709"/>
        <w:rPr>
          <w:sz w:val="22"/>
          <w:szCs w:val="22"/>
          <w:lang w:val="en-GB"/>
        </w:rPr>
      </w:pPr>
      <w:proofErr w:type="spellStart"/>
      <w:r w:rsidRPr="002040A6">
        <w:rPr>
          <w:sz w:val="22"/>
          <w:szCs w:val="22"/>
        </w:rPr>
        <w:t>Trg</w:t>
      </w:r>
      <w:proofErr w:type="spellEnd"/>
      <w:r w:rsidRPr="002040A6">
        <w:rPr>
          <w:sz w:val="22"/>
          <w:szCs w:val="22"/>
        </w:rPr>
        <w:t xml:space="preserve"> </w:t>
      </w:r>
      <w:proofErr w:type="spellStart"/>
      <w:r w:rsidRPr="002040A6">
        <w:rPr>
          <w:sz w:val="22"/>
          <w:szCs w:val="22"/>
        </w:rPr>
        <w:t>slobode</w:t>
      </w:r>
      <w:proofErr w:type="spellEnd"/>
      <w:r w:rsidRPr="002040A6">
        <w:rPr>
          <w:sz w:val="22"/>
          <w:szCs w:val="22"/>
        </w:rPr>
        <w:t xml:space="preserve"> 2-4, 16205 </w:t>
      </w:r>
      <w:proofErr w:type="spellStart"/>
      <w:r w:rsidRPr="002040A6">
        <w:rPr>
          <w:sz w:val="22"/>
          <w:szCs w:val="22"/>
        </w:rPr>
        <w:t>Bojnik</w:t>
      </w:r>
      <w:proofErr w:type="spellEnd"/>
      <w:r w:rsidRPr="002040A6">
        <w:rPr>
          <w:sz w:val="22"/>
          <w:szCs w:val="22"/>
        </w:rPr>
        <w:t>, Serbia</w:t>
      </w:r>
    </w:p>
    <w:p w:rsidR="00A506DB" w:rsidRDefault="00A506DB" w:rsidP="002040A6">
      <w:pPr>
        <w:snapToGrid w:val="0"/>
        <w:ind w:left="709"/>
        <w:rPr>
          <w:rStyle w:val="Emphasis"/>
          <w:i w:val="0"/>
          <w:sz w:val="22"/>
          <w:szCs w:val="22"/>
          <w:lang w:val="en-GB"/>
        </w:rPr>
      </w:pP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CD6C0A" w:rsidP="00C65475">
      <w:pPr>
        <w:keepNext/>
        <w:keepLines/>
        <w:widowControl/>
        <w:numPr>
          <w:ilvl w:val="0"/>
          <w:numId w:val="35"/>
        </w:numPr>
        <w:tabs>
          <w:tab w:val="clear" w:pos="644"/>
          <w:tab w:val="num" w:pos="709"/>
        </w:tabs>
        <w:ind w:left="709" w:hanging="425"/>
        <w:outlineLvl w:val="0"/>
        <w:rPr>
          <w:rStyle w:val="Strong"/>
          <w:szCs w:val="24"/>
          <w:lang w:val="en-GB"/>
        </w:rPr>
      </w:pPr>
      <w:r w:rsidRPr="00CD6C0A">
        <w:rPr>
          <w:b/>
          <w:noProof/>
          <w:snapToGrid/>
          <w:sz w:val="28"/>
          <w:szCs w:val="28"/>
          <w:lang w:val="en-GB" w:eastAsia="en-GB"/>
        </w:rPr>
        <w:pict>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E23824" w:rsidRPr="003F1149" w:rsidRDefault="002040A6" w:rsidP="00A506DB">
      <w:pPr>
        <w:pStyle w:val="Blockquote"/>
        <w:ind w:left="709"/>
        <w:rPr>
          <w:sz w:val="22"/>
          <w:szCs w:val="22"/>
          <w:lang w:val="en-GB"/>
        </w:rPr>
      </w:pPr>
      <w:r>
        <w:rPr>
          <w:sz w:val="22"/>
          <w:szCs w:val="22"/>
          <w:lang w:val="en-GB"/>
        </w:rPr>
        <w:t>This contract is aiming at d</w:t>
      </w:r>
      <w:r w:rsidRPr="002040A6">
        <w:rPr>
          <w:sz w:val="22"/>
          <w:szCs w:val="22"/>
          <w:lang w:val="en-GB"/>
        </w:rPr>
        <w:t xml:space="preserve">eveloping better infrastructure around the sport-business centre in </w:t>
      </w:r>
      <w:proofErr w:type="spellStart"/>
      <w:r w:rsidRPr="002040A6">
        <w:rPr>
          <w:sz w:val="22"/>
          <w:szCs w:val="22"/>
          <w:lang w:val="en-GB"/>
        </w:rPr>
        <w:t>Bojnik</w:t>
      </w:r>
      <w:proofErr w:type="spellEnd"/>
      <w:r w:rsidRPr="002040A6">
        <w:rPr>
          <w:sz w:val="22"/>
          <w:szCs w:val="22"/>
          <w:lang w:val="en-GB"/>
        </w:rPr>
        <w:t xml:space="preserve"> and supplying the municipality with the needed equipment for outdoor festivals will provide the region with better opportunities for the smooth organisation of different events. And since local festivals and events are increasingly being used as instruments for promoting tourism and boosting the regional economy, this will increase the tourist attractiveness of the region and will help preserve the local cultural heritage.</w:t>
      </w:r>
    </w:p>
    <w:p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rsidR="00FC0F2D" w:rsidRDefault="002040A6" w:rsidP="002040A6">
      <w:pPr>
        <w:pStyle w:val="Blockquote"/>
        <w:ind w:left="709"/>
        <w:jc w:val="both"/>
        <w:rPr>
          <w:rStyle w:val="Emphasis"/>
          <w:i w:val="0"/>
          <w:sz w:val="22"/>
          <w:szCs w:val="22"/>
          <w:lang w:val="en-GB"/>
        </w:rPr>
      </w:pPr>
      <w:r>
        <w:rPr>
          <w:rStyle w:val="Emphasis"/>
          <w:i w:val="0"/>
          <w:sz w:val="22"/>
          <w:szCs w:val="22"/>
          <w:lang w:val="en-GB"/>
        </w:rPr>
        <w:t>4 Lots</w:t>
      </w:r>
    </w:p>
    <w:p w:rsidR="00E23824" w:rsidRPr="003F1149" w:rsidRDefault="00CD6C0A" w:rsidP="0088725C">
      <w:pPr>
        <w:pStyle w:val="Blockquote"/>
        <w:spacing w:before="400"/>
        <w:ind w:left="357" w:right="0"/>
        <w:jc w:val="center"/>
        <w:rPr>
          <w:rStyle w:val="Strong"/>
          <w:sz w:val="28"/>
          <w:szCs w:val="28"/>
          <w:lang w:val="en-GB"/>
        </w:rPr>
      </w:pPr>
      <w:r w:rsidRPr="00CD6C0A">
        <w:rPr>
          <w:b/>
          <w:noProof/>
          <w:snapToGrid/>
          <w:sz w:val="28"/>
          <w:szCs w:val="28"/>
          <w:lang w:val="en-GB" w:eastAsia="en-GB"/>
        </w:rPr>
        <w:pict>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p>
    <w:p w:rsidR="00544ABD" w:rsidRPr="002F3F73" w:rsidRDefault="00394974" w:rsidP="00AC2A69">
      <w:pPr>
        <w:widowControl/>
        <w:spacing w:before="360" w:after="360"/>
        <w:ind w:left="709" w:right="1"/>
        <w:jc w:val="both"/>
        <w:rPr>
          <w:sz w:val="22"/>
          <w:szCs w:val="22"/>
          <w:lang w:val="en-GB"/>
        </w:rPr>
      </w:pPr>
      <w:r w:rsidRPr="002F3F73">
        <w:rPr>
          <w:sz w:val="22"/>
          <w:szCs w:val="22"/>
          <w:lang w:val="en-GB"/>
        </w:rPr>
        <w:lastRenderedPageBreak/>
        <w:t xml:space="preserve">Participation is open to all </w:t>
      </w:r>
      <w:r w:rsidRPr="002F3F73">
        <w:rPr>
          <w:rFonts w:eastAsia="Calibri" w:cs="Arial"/>
          <w:sz w:val="22"/>
          <w:szCs w:val="22"/>
        </w:rPr>
        <w:t xml:space="preserve">natural persons who are nationals of and </w:t>
      </w:r>
      <w:r w:rsidRPr="002F3F73">
        <w:rPr>
          <w:sz w:val="22"/>
          <w:szCs w:val="22"/>
          <w:lang w:val="en-GB"/>
        </w:rPr>
        <w:t xml:space="preserve">legal persons </w:t>
      </w:r>
      <w:r w:rsidR="00FC0F2D" w:rsidRPr="002F3F73">
        <w:rPr>
          <w:sz w:val="22"/>
          <w:szCs w:val="22"/>
          <w:lang w:val="en-GB"/>
        </w:rPr>
        <w:t>(</w:t>
      </w:r>
      <w:r w:rsidRPr="002F3F73">
        <w:rPr>
          <w:sz w:val="22"/>
          <w:szCs w:val="22"/>
          <w:lang w:val="en-GB"/>
        </w:rPr>
        <w:t xml:space="preserve">participating either individually or in a grouping </w:t>
      </w:r>
      <w:r w:rsidR="00FC0F2D" w:rsidRPr="002F3F73">
        <w:rPr>
          <w:sz w:val="22"/>
          <w:szCs w:val="22"/>
          <w:lang w:val="en-GB"/>
        </w:rPr>
        <w:t xml:space="preserve">– </w:t>
      </w:r>
      <w:r w:rsidRPr="002F3F73">
        <w:rPr>
          <w:sz w:val="22"/>
          <w:szCs w:val="22"/>
          <w:lang w:val="en-GB"/>
        </w:rPr>
        <w:t>consortium</w:t>
      </w:r>
      <w:r w:rsidR="00216908" w:rsidRPr="002F3F73">
        <w:rPr>
          <w:sz w:val="22"/>
          <w:szCs w:val="22"/>
          <w:lang w:val="en-GB"/>
        </w:rPr>
        <w:t>–</w:t>
      </w:r>
      <w:r w:rsidRPr="002F3F73">
        <w:rPr>
          <w:sz w:val="22"/>
          <w:szCs w:val="22"/>
          <w:lang w:val="en-GB"/>
        </w:rPr>
        <w:t xml:space="preserve"> of </w:t>
      </w:r>
      <w:proofErr w:type="spellStart"/>
      <w:r w:rsidRPr="002F3F73">
        <w:rPr>
          <w:sz w:val="22"/>
          <w:szCs w:val="22"/>
          <w:lang w:val="en-GB"/>
        </w:rPr>
        <w:t>tenderers</w:t>
      </w:r>
      <w:proofErr w:type="spellEnd"/>
      <w:r w:rsidR="00FC0F2D" w:rsidRPr="002F3F73">
        <w:rPr>
          <w:sz w:val="22"/>
          <w:szCs w:val="22"/>
          <w:lang w:val="en-GB"/>
        </w:rPr>
        <w:t>)</w:t>
      </w:r>
      <w:r w:rsidRPr="002F3F73">
        <w:rPr>
          <w:sz w:val="22"/>
          <w:szCs w:val="22"/>
          <w:lang w:val="en-GB"/>
        </w:rPr>
        <w:t xml:space="preserve"> which are effectively established in a  Member State of the European Union or in a eligible country or territory  as define</w:t>
      </w:r>
      <w:r w:rsidR="009352FB" w:rsidRPr="002F3F73">
        <w:rPr>
          <w:sz w:val="22"/>
          <w:szCs w:val="22"/>
          <w:lang w:val="en-GB"/>
        </w:rPr>
        <w:t>d</w:t>
      </w:r>
      <w:r w:rsidRPr="002F3F73">
        <w:rPr>
          <w:sz w:val="22"/>
          <w:szCs w:val="22"/>
          <w:lang w:val="en-GB"/>
        </w:rPr>
        <w:t xml:space="preserve"> under </w:t>
      </w:r>
      <w:r w:rsidRPr="002F3F73">
        <w:rPr>
          <w:rFonts w:eastAsia="Calibri" w:cs="Arial"/>
          <w:bCs/>
          <w:snapToGrid/>
          <w:sz w:val="22"/>
          <w:szCs w:val="22"/>
        </w:rPr>
        <w:t xml:space="preserve">the Regulation </w:t>
      </w:r>
      <w:r w:rsidR="005D1F25" w:rsidRPr="002F3F73">
        <w:rPr>
          <w:sz w:val="22"/>
          <w:szCs w:val="22"/>
          <w:lang w:val="en-GB"/>
        </w:rPr>
        <w:t xml:space="preserve">(EU) </w:t>
      </w:r>
      <w:r w:rsidR="00A62F09" w:rsidRPr="002F3F73">
        <w:rPr>
          <w:sz w:val="22"/>
          <w:szCs w:val="22"/>
          <w:lang w:val="en-GB"/>
        </w:rPr>
        <w:t>No </w:t>
      </w:r>
      <w:r w:rsidR="005D1F25" w:rsidRPr="002F3F73">
        <w:rPr>
          <w:rFonts w:eastAsia="MS Mincho"/>
          <w:noProof/>
          <w:sz w:val="22"/>
          <w:szCs w:val="22"/>
          <w:lang w:val="en-GB" w:eastAsia="ja-JP"/>
        </w:rPr>
        <w:t xml:space="preserve">236/2014 </w:t>
      </w:r>
      <w:r w:rsidRPr="002F3F73">
        <w:rPr>
          <w:rFonts w:eastAsia="Calibri" w:cs="Arial"/>
          <w:bCs/>
          <w:snapToGrid/>
          <w:sz w:val="22"/>
          <w:szCs w:val="22"/>
        </w:rPr>
        <w:t xml:space="preserve">establishing common rules and procedures for the implementation of the Union's instruments for external action (CIR) </w:t>
      </w:r>
      <w:r w:rsidRPr="002F3F73">
        <w:rPr>
          <w:sz w:val="22"/>
          <w:szCs w:val="22"/>
          <w:lang w:val="en-GB"/>
        </w:rPr>
        <w:t xml:space="preserve">for the applicable </w:t>
      </w:r>
      <w:r w:rsidR="00216908" w:rsidRPr="002F3F73">
        <w:rPr>
          <w:sz w:val="22"/>
          <w:szCs w:val="22"/>
          <w:lang w:val="en-GB"/>
        </w:rPr>
        <w:t>i</w:t>
      </w:r>
      <w:r w:rsidRPr="002F3F73">
        <w:rPr>
          <w:sz w:val="22"/>
          <w:szCs w:val="22"/>
          <w:lang w:val="en-GB"/>
        </w:rPr>
        <w:t>nstrument under which the contract is financed (see also heading 22 below)</w:t>
      </w:r>
      <w:r w:rsidRPr="002F3F73">
        <w:rPr>
          <w:rFonts w:eastAsia="Calibri" w:cs="Arial"/>
          <w:sz w:val="22"/>
          <w:szCs w:val="22"/>
        </w:rPr>
        <w:t xml:space="preserve">. </w:t>
      </w:r>
      <w:r w:rsidRPr="002F3F73">
        <w:rPr>
          <w:sz w:val="22"/>
          <w:szCs w:val="22"/>
          <w:lang w:val="en-GB"/>
        </w:rPr>
        <w:t>Participation is also open to international organisations.</w:t>
      </w:r>
      <w:bookmarkStart w:id="0" w:name="_DV_M201"/>
      <w:bookmarkEnd w:id="0"/>
    </w:p>
    <w:p w:rsidR="005400B1" w:rsidRPr="001709FB" w:rsidRDefault="00E444F6" w:rsidP="002F3F73">
      <w:pPr>
        <w:widowControl/>
        <w:spacing w:before="0" w:after="360"/>
        <w:ind w:left="709" w:right="1"/>
        <w:jc w:val="both"/>
        <w:rPr>
          <w:sz w:val="22"/>
          <w:szCs w:val="22"/>
          <w:lang w:val="en-GB"/>
        </w:rPr>
      </w:pPr>
      <w:r w:rsidRPr="002F3F73">
        <w:rPr>
          <w:sz w:val="22"/>
          <w:szCs w:val="22"/>
          <w:lang w:val="en-GB"/>
        </w:rPr>
        <w:t xml:space="preserve">All supplies under this contract may </w:t>
      </w:r>
      <w:r w:rsidRPr="002F3F73">
        <w:rPr>
          <w:rFonts w:eastAsia="Calibri" w:cs="Arial"/>
          <w:noProof/>
          <w:sz w:val="22"/>
          <w:szCs w:val="22"/>
        </w:rPr>
        <w:t>originate from any country.</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proofErr w:type="spellStart"/>
      <w:r w:rsidRPr="003F1149">
        <w:rPr>
          <w:sz w:val="22"/>
          <w:szCs w:val="22"/>
          <w:lang w:val="en-GB"/>
        </w:rPr>
        <w:t>Tenderers</w:t>
      </w:r>
      <w:proofErr w:type="spellEnd"/>
      <w:r w:rsidRPr="003F1149">
        <w:rPr>
          <w:sz w:val="22"/>
          <w:szCs w:val="22"/>
          <w:lang w:val="en-GB"/>
        </w:rPr>
        <w:t xml:space="preserve">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proofErr w:type="spellStart"/>
      <w:r>
        <w:rPr>
          <w:sz w:val="22"/>
          <w:szCs w:val="22"/>
          <w:lang w:val="en-GB"/>
        </w:rPr>
        <w:t>Tenderers</w:t>
      </w:r>
      <w:proofErr w:type="spellEnd"/>
      <w:r>
        <w:rPr>
          <w:sz w:val="22"/>
          <w:szCs w:val="22"/>
          <w:lang w:val="en-GB"/>
        </w:rPr>
        <w:t xml:space="preserve">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351122" w:rsidRDefault="00351122" w:rsidP="003319C5">
      <w:pPr>
        <w:widowControl/>
        <w:snapToGrid w:val="0"/>
        <w:ind w:left="644" w:right="26"/>
        <w:jc w:val="both"/>
        <w:rPr>
          <w:sz w:val="22"/>
          <w:szCs w:val="22"/>
          <w:lang w:val="en-GB"/>
        </w:rPr>
      </w:pPr>
      <w:r w:rsidRPr="004805F9">
        <w:rPr>
          <w:rFonts w:eastAsia="Calibri"/>
          <w:snapToGrid/>
          <w:sz w:val="22"/>
          <w:szCs w:val="22"/>
          <w:lang w:val="en-GB"/>
        </w:rPr>
        <w:t xml:space="preserve">The candidates may submit an application for one lot only, several lots or all of the lots, but only one application may be submitted per lot. </w:t>
      </w:r>
      <w:r w:rsidRPr="004805F9">
        <w:rPr>
          <w:sz w:val="22"/>
          <w:szCs w:val="22"/>
          <w:lang w:val="en-GB"/>
        </w:rPr>
        <w:t>Tenders</w:t>
      </w:r>
      <w:r w:rsidRPr="003F1149">
        <w:rPr>
          <w:sz w:val="22"/>
          <w:szCs w:val="22"/>
          <w:lang w:val="en-GB"/>
        </w:rPr>
        <w:t xml:space="preserve"> for parts of a lot will not be considered. </w:t>
      </w:r>
      <w:proofErr w:type="spellStart"/>
      <w:r w:rsidRPr="00D35165">
        <w:rPr>
          <w:sz w:val="22"/>
          <w:szCs w:val="22"/>
          <w:lang w:val="en-GB"/>
        </w:rPr>
        <w:t>Tenderers</w:t>
      </w:r>
      <w:proofErr w:type="spellEnd"/>
      <w:r w:rsidRPr="00D35165">
        <w:rPr>
          <w:sz w:val="22"/>
          <w:szCs w:val="22"/>
          <w:lang w:val="en-GB"/>
        </w:rPr>
        <w:t xml:space="preserve">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rsidR="00E23824" w:rsidRPr="003319C5" w:rsidRDefault="00351122" w:rsidP="003319C5">
      <w:pPr>
        <w:widowControl/>
        <w:snapToGrid w:val="0"/>
        <w:ind w:left="644" w:right="26"/>
        <w:jc w:val="both"/>
        <w:rPr>
          <w:rFonts w:eastAsia="Calibri"/>
          <w:i/>
          <w:iCs/>
          <w:snapToGrid/>
          <w:sz w:val="22"/>
          <w:szCs w:val="22"/>
          <w:lang w:val="en-GB"/>
        </w:rPr>
      </w:pPr>
      <w:r w:rsidRPr="004805F9">
        <w:rPr>
          <w:rFonts w:eastAsia="Calibri"/>
          <w:snapToGrid/>
          <w:sz w:val="22"/>
          <w:szCs w:val="22"/>
          <w:lang w:val="en-GB"/>
        </w:rPr>
        <w:t xml:space="preserve">Contracts will be awarded lot by lot and each lot will form a separate </w:t>
      </w:r>
      <w:proofErr w:type="spellStart"/>
      <w:r w:rsidRPr="004805F9">
        <w:rPr>
          <w:rFonts w:eastAsia="Calibri"/>
          <w:snapToGrid/>
          <w:sz w:val="22"/>
          <w:szCs w:val="22"/>
          <w:lang w:val="en-GB"/>
        </w:rPr>
        <w:t>contract.</w:t>
      </w:r>
      <w:r w:rsidR="00E23824" w:rsidRPr="003F1149">
        <w:rPr>
          <w:sz w:val="22"/>
          <w:szCs w:val="22"/>
          <w:lang w:val="en-GB"/>
        </w:rPr>
        <w:t>Any</w:t>
      </w:r>
      <w:proofErr w:type="spellEnd"/>
      <w:r w:rsidR="00E23824" w:rsidRPr="003F1149">
        <w:rPr>
          <w:sz w:val="22"/>
          <w:szCs w:val="22"/>
          <w:lang w:val="en-GB"/>
        </w:rPr>
        <w:t xml:space="preserve"> </w:t>
      </w:r>
      <w:proofErr w:type="spellStart"/>
      <w:r w:rsidR="00E23824" w:rsidRPr="003F1149">
        <w:rPr>
          <w:sz w:val="22"/>
          <w:szCs w:val="22"/>
          <w:lang w:val="en-GB"/>
        </w:rPr>
        <w:t>tenderer</w:t>
      </w:r>
      <w:proofErr w:type="spellEnd"/>
      <w:r w:rsidR="00E23824" w:rsidRPr="003F1149">
        <w:rPr>
          <w:sz w:val="22"/>
          <w:szCs w:val="22"/>
          <w:lang w:val="en-GB"/>
        </w:rPr>
        <w:t xml:space="preserve"> may state in its tender that it would offer a discount in the event that its tender is accepted for more than one lot. </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DC2049" w:rsidRPr="003F1149" w:rsidRDefault="0007206C" w:rsidP="00AC2A69">
      <w:pPr>
        <w:pStyle w:val="Blockquote"/>
        <w:ind w:left="709" w:right="1"/>
        <w:jc w:val="both"/>
        <w:rPr>
          <w:sz w:val="22"/>
          <w:szCs w:val="22"/>
          <w:lang w:val="en-GB"/>
        </w:rPr>
      </w:pPr>
      <w:r w:rsidRPr="00147389">
        <w:t>No tender guarantee is required.</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rsidR="00505A18" w:rsidRPr="006B31D5" w:rsidRDefault="00A771F3" w:rsidP="00AC2A69">
      <w:pPr>
        <w:spacing w:before="0" w:after="120"/>
        <w:ind w:left="709" w:right="1"/>
        <w:jc w:val="both"/>
        <w:rPr>
          <w:color w:val="000000"/>
          <w:sz w:val="22"/>
          <w:szCs w:val="22"/>
          <w:lang w:val="en-GB"/>
        </w:rPr>
      </w:pPr>
      <w:r w:rsidRPr="00147389">
        <w:rPr>
          <w:color w:val="000000"/>
          <w:sz w:val="22"/>
          <w:szCs w:val="22"/>
        </w:rPr>
        <w:t>No performance guarantee is required.</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rsidR="00E23824" w:rsidRPr="002116E1" w:rsidRDefault="00E23824" w:rsidP="00AF3DC9">
      <w:pPr>
        <w:pStyle w:val="Blockquote"/>
        <w:ind w:left="709"/>
        <w:rPr>
          <w:sz w:val="22"/>
          <w:szCs w:val="22"/>
          <w:lang w:val="en-GB"/>
        </w:rPr>
      </w:pPr>
      <w:r w:rsidRPr="002F3F73">
        <w:rPr>
          <w:sz w:val="22"/>
          <w:szCs w:val="22"/>
          <w:lang w:val="en-GB"/>
        </w:rPr>
        <w:t>No information meeting is planned</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Tenders must remain valid for a period of 90 days after the deadline for submission of </w:t>
      </w:r>
      <w:proofErr w:type="spellStart"/>
      <w:r w:rsidRPr="003F1149">
        <w:rPr>
          <w:sz w:val="22"/>
          <w:szCs w:val="22"/>
          <w:lang w:val="en-GB"/>
        </w:rPr>
        <w:t>tenders.</w:t>
      </w:r>
      <w:r w:rsidR="0003151B" w:rsidRPr="00D85D0B">
        <w:rPr>
          <w:sz w:val="22"/>
          <w:szCs w:val="22"/>
          <w:lang w:val="en-GB"/>
        </w:rPr>
        <w:t>In</w:t>
      </w:r>
      <w:proofErr w:type="spellEnd"/>
      <w:r w:rsidR="0003151B" w:rsidRPr="00D85D0B">
        <w:rPr>
          <w:sz w:val="22"/>
          <w:szCs w:val="22"/>
          <w:lang w:val="en-GB"/>
        </w:rPr>
        <w:t xml:space="preserve">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 xml:space="preserve">uthority may, before the validity period expires, request that </w:t>
      </w:r>
      <w:proofErr w:type="spellStart"/>
      <w:r w:rsidR="0003151B" w:rsidRPr="00D85D0B">
        <w:rPr>
          <w:sz w:val="22"/>
          <w:szCs w:val="22"/>
          <w:lang w:val="en-GB"/>
        </w:rPr>
        <w:t>tenderers</w:t>
      </w:r>
      <w:proofErr w:type="spellEnd"/>
      <w:r w:rsidR="0003151B" w:rsidRPr="00D85D0B">
        <w:rPr>
          <w:sz w:val="22"/>
          <w:szCs w:val="22"/>
          <w:lang w:val="en-GB"/>
        </w:rPr>
        <w:t xml:space="preserve">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 xml:space="preserve">to </w:t>
      </w:r>
      <w:proofErr w:type="spellStart"/>
      <w:r w:rsidR="0003151B" w:rsidRPr="003F1149">
        <w:rPr>
          <w:sz w:val="22"/>
          <w:szCs w:val="22"/>
          <w:lang w:val="en-GB"/>
        </w:rPr>
        <w:t>tenderers</w:t>
      </w:r>
      <w:proofErr w:type="spellEnd"/>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bookmarkStart w:id="1" w:name="_GoBack"/>
      <w:bookmarkEnd w:id="1"/>
    </w:p>
    <w:p w:rsidR="00E23824" w:rsidRPr="003F1149" w:rsidRDefault="00E22719" w:rsidP="00AC2A69">
      <w:pPr>
        <w:pStyle w:val="Blockquote"/>
        <w:ind w:left="709" w:right="1"/>
        <w:jc w:val="both"/>
        <w:rPr>
          <w:sz w:val="22"/>
          <w:szCs w:val="22"/>
          <w:lang w:val="en-GB"/>
        </w:rPr>
      </w:pPr>
      <w:r>
        <w:rPr>
          <w:sz w:val="22"/>
          <w:szCs w:val="22"/>
          <w:lang w:val="en-GB"/>
        </w:rPr>
        <w:t>3</w:t>
      </w:r>
      <w:r w:rsidR="004805F9">
        <w:rPr>
          <w:sz w:val="22"/>
          <w:szCs w:val="22"/>
          <w:lang w:val="en-GB"/>
        </w:rPr>
        <w:t>0 days</w:t>
      </w:r>
    </w:p>
    <w:p w:rsidR="00E23824" w:rsidRPr="003F1149" w:rsidRDefault="00CD6C0A">
      <w:pPr>
        <w:rPr>
          <w:lang w:val="en-GB"/>
        </w:rPr>
      </w:pPr>
      <w:r w:rsidRPr="00CD6C0A">
        <w:rPr>
          <w:snapToGrid/>
          <w:lang w:val="en-GB"/>
        </w:rPr>
        <w:pict>
          <v:line id="_x0000_s1026" style="position:absolute;z-index:251655680"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Selection criteria</w:t>
      </w:r>
    </w:p>
    <w:p w:rsidR="005B13FB" w:rsidRPr="003F1149" w:rsidRDefault="005B13FB" w:rsidP="00AF3DC9">
      <w:pPr>
        <w:pStyle w:val="Blockquote"/>
        <w:ind w:left="709"/>
        <w:jc w:val="both"/>
        <w:rPr>
          <w:sz w:val="22"/>
          <w:szCs w:val="22"/>
          <w:lang w:val="en-GB"/>
        </w:rPr>
      </w:pPr>
      <w:r w:rsidRPr="003F1149">
        <w:rPr>
          <w:sz w:val="22"/>
          <w:szCs w:val="22"/>
          <w:lang w:val="en-GB"/>
        </w:rPr>
        <w:t xml:space="preserve">The following selection criteria will be applied to </w:t>
      </w:r>
      <w:proofErr w:type="spellStart"/>
      <w:r w:rsidRPr="003F1149">
        <w:rPr>
          <w:sz w:val="22"/>
          <w:szCs w:val="22"/>
          <w:lang w:val="en-GB"/>
        </w:rPr>
        <w:t>tenderers.In</w:t>
      </w:r>
      <w:proofErr w:type="spellEnd"/>
      <w:r w:rsidRPr="003F1149">
        <w:rPr>
          <w:sz w:val="22"/>
          <w:szCs w:val="22"/>
          <w:lang w:val="en-GB"/>
        </w:rPr>
        <w:t xml:space="preserve"> the case of tenders submitted by a consortium, these selection criteria will be applied to the consortium as a whole</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proofErr w:type="spellStart"/>
      <w:proofErr w:type="gramStart"/>
      <w:r w:rsidR="00EA5A37" w:rsidRPr="00EA36E6">
        <w:rPr>
          <w:sz w:val="22"/>
          <w:szCs w:val="22"/>
          <w:lang w:val="en-GB"/>
        </w:rPr>
        <w:t>tenderer</w:t>
      </w:r>
      <w:proofErr w:type="spellEnd"/>
      <w:r w:rsidR="00021ECF" w:rsidRPr="00AC2A69">
        <w:rPr>
          <w:sz w:val="22"/>
          <w:szCs w:val="22"/>
          <w:lang w:val="en-GB"/>
        </w:rPr>
        <w:t>(</w:t>
      </w:r>
      <w:proofErr w:type="gramEnd"/>
      <w:r w:rsidR="005B13FB" w:rsidRPr="00021ECF">
        <w:rPr>
          <w:sz w:val="22"/>
          <w:szCs w:val="22"/>
          <w:lang w:val="en-GB"/>
        </w:rPr>
        <w:t xml:space="preserve">based on </w:t>
      </w:r>
      <w:proofErr w:type="spellStart"/>
      <w:r w:rsidR="00A77260" w:rsidRPr="00021ECF">
        <w:rPr>
          <w:sz w:val="22"/>
          <w:szCs w:val="22"/>
          <w:lang w:val="en-GB"/>
        </w:rPr>
        <w:t>i.a.</w:t>
      </w:r>
      <w:r w:rsidR="005B13FB" w:rsidRPr="00021ECF">
        <w:rPr>
          <w:sz w:val="22"/>
          <w:szCs w:val="22"/>
          <w:lang w:val="en-GB"/>
        </w:rPr>
        <w:t>item</w:t>
      </w:r>
      <w:proofErr w:type="spellEnd"/>
      <w:r w:rsidR="005B13FB" w:rsidRPr="00021ECF">
        <w:rPr>
          <w:sz w:val="22"/>
          <w:szCs w:val="22"/>
          <w:lang w:val="en-GB"/>
        </w:rPr>
        <w:t xml:space="preserve">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proofErr w:type="spellStart"/>
      <w:r w:rsidR="005067DE" w:rsidRPr="00A61045">
        <w:rPr>
          <w:sz w:val="22"/>
          <w:szCs w:val="22"/>
          <w:lang w:val="en-GB"/>
        </w:rPr>
        <w:t>tenderer</w:t>
      </w:r>
      <w:proofErr w:type="spellEnd"/>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Default="00DD16D0" w:rsidP="0064675B">
      <w:pPr>
        <w:pStyle w:val="Heading4"/>
      </w:pPr>
      <w:r w:rsidRPr="00584164">
        <w:t xml:space="preserve">The selection criteria for </w:t>
      </w:r>
      <w:proofErr w:type="spellStart"/>
      <w:r w:rsidRPr="00584164">
        <w:t>tenderers</w:t>
      </w:r>
      <w:proofErr w:type="spellEnd"/>
      <w:r w:rsidRPr="00584164">
        <w:t xml:space="preserve"> to</w:t>
      </w:r>
      <w:r w:rsidR="001403B6" w:rsidRPr="00584164">
        <w:t xml:space="preserve"> </w:t>
      </w:r>
      <w:proofErr w:type="spellStart"/>
      <w:r w:rsidR="001403B6" w:rsidRPr="00584164">
        <w:t>all</w:t>
      </w:r>
      <w:r w:rsidR="00986590" w:rsidRPr="00584164">
        <w:t>l</w:t>
      </w:r>
      <w:r w:rsidRPr="00584164">
        <w:t>ot</w:t>
      </w:r>
      <w:r w:rsidR="001403B6" w:rsidRPr="00584164">
        <w:t>s</w:t>
      </w:r>
      <w:proofErr w:type="spellEnd"/>
      <w:r w:rsidR="001403B6" w:rsidRPr="00584164">
        <w:t xml:space="preserve"> are as follows:</w:t>
      </w:r>
    </w:p>
    <w:p w:rsidR="001403B6" w:rsidRPr="001403B6" w:rsidRDefault="001403B6" w:rsidP="001403B6">
      <w:pPr>
        <w:ind w:left="1276"/>
        <w:rPr>
          <w:lang w:val="en-GB"/>
        </w:rPr>
      </w:pPr>
      <w:r w:rsidRPr="001403B6">
        <w:rPr>
          <w:lang w:val="en-GB"/>
        </w:rPr>
        <w:t>•</w:t>
      </w:r>
      <w:r w:rsidRPr="001403B6">
        <w:rPr>
          <w:lang w:val="en-GB"/>
        </w:rPr>
        <w:tab/>
        <w:t xml:space="preserve">The average annual turnover of the </w:t>
      </w:r>
      <w:proofErr w:type="spellStart"/>
      <w:r w:rsidRPr="001403B6">
        <w:rPr>
          <w:lang w:val="en-GB"/>
        </w:rPr>
        <w:t>tenderer</w:t>
      </w:r>
      <w:proofErr w:type="spellEnd"/>
      <w:r w:rsidRPr="001403B6">
        <w:rPr>
          <w:lang w:val="en-GB"/>
        </w:rPr>
        <w:t xml:space="preserve"> for the last three years for which accounts have been closed must exceed the maximum budget of this contract.</w:t>
      </w:r>
    </w:p>
    <w:p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proofErr w:type="spellStart"/>
      <w:proofErr w:type="gramStart"/>
      <w:r w:rsidR="00A77260" w:rsidRPr="00EA36E6">
        <w:rPr>
          <w:sz w:val="22"/>
          <w:szCs w:val="22"/>
          <w:lang w:val="en-GB"/>
        </w:rPr>
        <w:t>tenderer</w:t>
      </w:r>
      <w:proofErr w:type="spellEnd"/>
      <w:r w:rsidR="00021ECF" w:rsidRPr="00021ECF">
        <w:rPr>
          <w:sz w:val="22"/>
          <w:szCs w:val="22"/>
          <w:lang w:val="en-GB"/>
        </w:rPr>
        <w:t>(</w:t>
      </w:r>
      <w:proofErr w:type="gramEnd"/>
      <w:r w:rsidR="005B13FB" w:rsidRPr="00021ECF">
        <w:rPr>
          <w:sz w:val="22"/>
          <w:szCs w:val="22"/>
          <w:lang w:val="en-GB"/>
        </w:rPr>
        <w:t xml:space="preserve">based on </w:t>
      </w:r>
      <w:proofErr w:type="spellStart"/>
      <w:r w:rsidR="00A77260" w:rsidRPr="00021ECF">
        <w:rPr>
          <w:sz w:val="22"/>
          <w:szCs w:val="22"/>
          <w:lang w:val="en-GB"/>
        </w:rPr>
        <w:t>i.a.</w:t>
      </w:r>
      <w:r w:rsidR="005B13FB" w:rsidRPr="00021ECF">
        <w:rPr>
          <w:sz w:val="22"/>
          <w:szCs w:val="22"/>
          <w:lang w:val="en-GB"/>
        </w:rPr>
        <w:t>items</w:t>
      </w:r>
      <w:proofErr w:type="spellEnd"/>
      <w:r w:rsidR="005B13FB" w:rsidRPr="00021ECF">
        <w:rPr>
          <w:sz w:val="22"/>
          <w:szCs w:val="22"/>
          <w:lang w:val="en-GB"/>
        </w:rPr>
        <w:t xml:space="preserve">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 xml:space="preserve">three </w:t>
      </w:r>
      <w:proofErr w:type="spellStart"/>
      <w:r w:rsidR="007A7E50" w:rsidRPr="003B06D5">
        <w:rPr>
          <w:sz w:val="22"/>
          <w:szCs w:val="22"/>
          <w:lang w:val="en-GB"/>
        </w:rPr>
        <w:t>years</w:t>
      </w:r>
      <w:r w:rsidR="00B35CD5">
        <w:rPr>
          <w:sz w:val="22"/>
          <w:szCs w:val="22"/>
          <w:lang w:val="en-GB"/>
        </w:rPr>
        <w:t>preceding</w:t>
      </w:r>
      <w:proofErr w:type="spellEnd"/>
      <w:r w:rsidR="00B35CD5">
        <w:rPr>
          <w:sz w:val="22"/>
          <w:szCs w:val="22"/>
          <w:lang w:val="en-GB"/>
        </w:rPr>
        <w:t xml:space="preserve"> the </w:t>
      </w:r>
      <w:r w:rsidR="00D4238C">
        <w:rPr>
          <w:sz w:val="22"/>
          <w:szCs w:val="22"/>
          <w:lang w:val="en-GB"/>
        </w:rPr>
        <w:t>submission deadline.</w:t>
      </w:r>
    </w:p>
    <w:p w:rsidR="001403B6" w:rsidRDefault="001403B6" w:rsidP="001403B6">
      <w:pPr>
        <w:pStyle w:val="Heading4"/>
      </w:pPr>
      <w:r w:rsidRPr="00584164">
        <w:t xml:space="preserve"> The selection criteria for </w:t>
      </w:r>
      <w:proofErr w:type="spellStart"/>
      <w:r w:rsidRPr="00584164">
        <w:t>tenderers</w:t>
      </w:r>
      <w:proofErr w:type="spellEnd"/>
      <w:r w:rsidRPr="00584164">
        <w:t xml:space="preserve"> to all lots are as follows:</w:t>
      </w:r>
    </w:p>
    <w:p w:rsidR="00973479" w:rsidRPr="003319C5" w:rsidRDefault="001403B6" w:rsidP="00AC2A69">
      <w:pPr>
        <w:pStyle w:val="Blockquote"/>
        <w:spacing w:before="0"/>
        <w:ind w:left="1341" w:right="1"/>
        <w:jc w:val="both"/>
        <w:rPr>
          <w:sz w:val="22"/>
          <w:szCs w:val="22"/>
          <w:lang w:val="en-GB"/>
        </w:rPr>
      </w:pPr>
      <w:r w:rsidRPr="001403B6">
        <w:rPr>
          <w:sz w:val="22"/>
          <w:szCs w:val="22"/>
          <w:lang w:val="en-GB"/>
        </w:rPr>
        <w:t xml:space="preserve"> At least one staff member currently working for the tendered in fields related to this contract.</w:t>
      </w:r>
    </w:p>
    <w:p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proofErr w:type="spellStart"/>
      <w:proofErr w:type="gramStart"/>
      <w:r w:rsidR="00FF0FFC" w:rsidRPr="00EA36E6">
        <w:rPr>
          <w:sz w:val="22"/>
          <w:szCs w:val="22"/>
          <w:lang w:val="en-GB"/>
        </w:rPr>
        <w:t>tenderer</w:t>
      </w:r>
      <w:proofErr w:type="spellEnd"/>
      <w:r w:rsidR="00021ECF">
        <w:rPr>
          <w:i/>
          <w:sz w:val="22"/>
          <w:szCs w:val="22"/>
          <w:lang w:val="en-GB"/>
        </w:rPr>
        <w:t>(</w:t>
      </w:r>
      <w:proofErr w:type="gramEnd"/>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w:t>
      </w:r>
      <w:r w:rsidR="00D4238C" w:rsidRPr="00584164">
        <w:rPr>
          <w:sz w:val="22"/>
          <w:szCs w:val="22"/>
          <w:lang w:val="en-GB"/>
        </w:rPr>
        <w:t xml:space="preserve">last </w:t>
      </w:r>
      <w:r w:rsidR="00B441CA" w:rsidRPr="00584164">
        <w:rPr>
          <w:sz w:val="22"/>
          <w:szCs w:val="22"/>
          <w:lang w:val="en-GB"/>
        </w:rPr>
        <w:t>three years</w:t>
      </w:r>
      <w:r w:rsidR="00067B8A" w:rsidRPr="00584164">
        <w:rPr>
          <w:sz w:val="22"/>
          <w:szCs w:val="22"/>
          <w:lang w:val="en-GB"/>
        </w:rPr>
        <w:t xml:space="preserve"> preceding the</w:t>
      </w:r>
      <w:r w:rsidR="00D4238C" w:rsidRPr="00584164">
        <w:rPr>
          <w:sz w:val="22"/>
          <w:szCs w:val="22"/>
          <w:lang w:val="en-GB"/>
        </w:rPr>
        <w:t xml:space="preserve"> submission deadline.</w:t>
      </w:r>
    </w:p>
    <w:p w:rsidR="001403B6" w:rsidRDefault="001403B6" w:rsidP="00AC2A69">
      <w:pPr>
        <w:pStyle w:val="Blockquote"/>
        <w:ind w:left="1134" w:right="1" w:hanging="284"/>
        <w:jc w:val="both"/>
        <w:rPr>
          <w:sz w:val="22"/>
          <w:szCs w:val="22"/>
          <w:lang w:val="en-GB"/>
        </w:rPr>
      </w:pPr>
      <w:r w:rsidRPr="001403B6">
        <w:rPr>
          <w:sz w:val="22"/>
          <w:szCs w:val="22"/>
        </w:rPr>
        <w:t xml:space="preserve">The selection criteria for </w:t>
      </w:r>
      <w:proofErr w:type="spellStart"/>
      <w:r w:rsidRPr="001403B6">
        <w:rPr>
          <w:sz w:val="22"/>
          <w:szCs w:val="22"/>
        </w:rPr>
        <w:t>tenderers</w:t>
      </w:r>
      <w:proofErr w:type="spellEnd"/>
      <w:r w:rsidRPr="001403B6">
        <w:rPr>
          <w:sz w:val="22"/>
          <w:szCs w:val="22"/>
        </w:rPr>
        <w:t xml:space="preserve"> to all lots are as follows:</w:t>
      </w:r>
    </w:p>
    <w:p w:rsidR="001403B6" w:rsidRPr="00ED6577" w:rsidRDefault="001403B6" w:rsidP="001403B6">
      <w:pPr>
        <w:pStyle w:val="Blockquote"/>
        <w:numPr>
          <w:ilvl w:val="0"/>
          <w:numId w:val="27"/>
        </w:numPr>
        <w:tabs>
          <w:tab w:val="clear" w:pos="360"/>
          <w:tab w:val="num" w:pos="1560"/>
        </w:tabs>
        <w:ind w:left="1560" w:right="1" w:hanging="425"/>
        <w:jc w:val="both"/>
        <w:rPr>
          <w:sz w:val="22"/>
          <w:szCs w:val="22"/>
          <w:lang w:val="en-GB"/>
        </w:rPr>
      </w:pPr>
      <w:r w:rsidRPr="00A506DB">
        <w:rPr>
          <w:sz w:val="22"/>
          <w:szCs w:val="22"/>
          <w:lang w:val="en-GB"/>
        </w:rPr>
        <w:t xml:space="preserve">the </w:t>
      </w:r>
      <w:proofErr w:type="spellStart"/>
      <w:r w:rsidRPr="00A506DB">
        <w:rPr>
          <w:sz w:val="22"/>
          <w:szCs w:val="22"/>
          <w:lang w:val="en-GB"/>
        </w:rPr>
        <w:t>tenderer</w:t>
      </w:r>
      <w:proofErr w:type="spellEnd"/>
      <w:r w:rsidRPr="00A506DB">
        <w:rPr>
          <w:sz w:val="22"/>
          <w:szCs w:val="22"/>
          <w:lang w:val="en-GB"/>
        </w:rPr>
        <w:t xml:space="preserve"> </w:t>
      </w:r>
      <w:proofErr w:type="spellStart"/>
      <w:r w:rsidRPr="00A506DB">
        <w:rPr>
          <w:sz w:val="22"/>
          <w:szCs w:val="22"/>
          <w:lang w:val="en-GB"/>
        </w:rPr>
        <w:t>has</w:t>
      </w:r>
      <w:r>
        <w:rPr>
          <w:sz w:val="22"/>
          <w:szCs w:val="22"/>
          <w:lang w:val="en-GB"/>
        </w:rPr>
        <w:t>delivered</w:t>
      </w:r>
      <w:proofErr w:type="spellEnd"/>
      <w:r>
        <w:rPr>
          <w:sz w:val="22"/>
          <w:szCs w:val="22"/>
          <w:lang w:val="en-GB"/>
        </w:rPr>
        <w:t xml:space="preserve"> supplies under</w:t>
      </w:r>
      <w:r w:rsidRPr="0013395D">
        <w:rPr>
          <w:sz w:val="22"/>
          <w:szCs w:val="22"/>
          <w:lang w:val="en-GB"/>
        </w:rPr>
        <w:t xml:space="preserve"> at least </w:t>
      </w:r>
      <w:proofErr w:type="spellStart"/>
      <w:r>
        <w:rPr>
          <w:sz w:val="22"/>
          <w:szCs w:val="22"/>
          <w:lang w:val="en-GB"/>
        </w:rPr>
        <w:t>onecontract</w:t>
      </w:r>
      <w:proofErr w:type="spellEnd"/>
      <w:r w:rsidRPr="0013395D">
        <w:rPr>
          <w:sz w:val="22"/>
          <w:szCs w:val="22"/>
          <w:lang w:val="en-GB"/>
        </w:rPr>
        <w:t xml:space="preserve"> with a budget of at least </w:t>
      </w:r>
      <w:r>
        <w:rPr>
          <w:sz w:val="22"/>
          <w:szCs w:val="22"/>
          <w:lang w:val="en-GB"/>
        </w:rPr>
        <w:t>of this contract in fields related to this contract or similar (e.g. supply of technical equipment for cultural institutions, supply of stage components, supply of audio and video equipment or similar)</w:t>
      </w:r>
      <w:r w:rsidRPr="00A506DB">
        <w:rPr>
          <w:sz w:val="22"/>
          <w:szCs w:val="22"/>
          <w:lang w:val="en-GB"/>
        </w:rPr>
        <w:t xml:space="preserve">which were implemented during the following period: </w:t>
      </w:r>
      <w:r>
        <w:rPr>
          <w:sz w:val="22"/>
          <w:szCs w:val="22"/>
          <w:lang w:val="en-GB"/>
        </w:rPr>
        <w:t>3 years from submission deadline</w:t>
      </w:r>
      <w:r w:rsidRPr="00ED6577">
        <w:rPr>
          <w:sz w:val="22"/>
          <w:szCs w:val="22"/>
          <w:lang w:val="en-GB"/>
        </w:rPr>
        <w:t>.</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w:t>
      </w:r>
      <w:proofErr w:type="spellStart"/>
      <w:r w:rsidRPr="0099467D">
        <w:rPr>
          <w:sz w:val="22"/>
          <w:szCs w:val="22"/>
          <w:lang w:val="en-GB"/>
        </w:rPr>
        <w:t>tenderer</w:t>
      </w:r>
      <w:proofErr w:type="spellEnd"/>
      <w:r w:rsidRPr="0099467D">
        <w:rPr>
          <w:sz w:val="22"/>
          <w:szCs w:val="22"/>
          <w:lang w:val="en-GB"/>
        </w:rPr>
        <w:t xml:space="preserve">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proofErr w:type="spellStart"/>
      <w:r w:rsidR="00FE737F" w:rsidRPr="00AC2A69">
        <w:rPr>
          <w:sz w:val="22"/>
          <w:szCs w:val="22"/>
        </w:rPr>
        <w:t>Tenderers</w:t>
      </w:r>
      <w:proofErr w:type="spellEnd"/>
      <w:r w:rsidR="00FE737F" w:rsidRPr="00AC2A69">
        <w:rPr>
          <w:sz w:val="22"/>
          <w:szCs w:val="22"/>
        </w:rPr>
        <w:t xml:space="preserve">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p>
    <w:p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If the </w:t>
      </w:r>
      <w:proofErr w:type="spellStart"/>
      <w:r w:rsidR="009F4A26">
        <w:rPr>
          <w:sz w:val="22"/>
          <w:szCs w:val="22"/>
          <w:lang w:val="en-GB"/>
        </w:rPr>
        <w:t>tender</w:t>
      </w:r>
      <w:r w:rsidR="004C383C">
        <w:rPr>
          <w:sz w:val="22"/>
          <w:szCs w:val="22"/>
          <w:lang w:val="en-GB"/>
        </w:rPr>
        <w:t>er</w:t>
      </w:r>
      <w:proofErr w:type="spellEnd"/>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w:t>
      </w:r>
      <w:proofErr w:type="spellStart"/>
      <w:r w:rsidRPr="00A90F89">
        <w:rPr>
          <w:sz w:val="22"/>
          <w:szCs w:val="22"/>
          <w:lang w:val="en-GB"/>
        </w:rPr>
        <w:t>tenderer</w:t>
      </w:r>
      <w:proofErr w:type="spellEnd"/>
      <w:r w:rsidRPr="00A90F89">
        <w:rPr>
          <w:sz w:val="22"/>
          <w:szCs w:val="22"/>
          <w:lang w:val="en-GB"/>
        </w:rPr>
        <w:t xml:space="preserve">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w:t>
      </w:r>
      <w:proofErr w:type="spellStart"/>
      <w:r w:rsidRPr="00A90F89">
        <w:rPr>
          <w:sz w:val="22"/>
          <w:szCs w:val="22"/>
          <w:lang w:val="en-GB"/>
        </w:rPr>
        <w:t>tenderer</w:t>
      </w:r>
      <w:proofErr w:type="spellEnd"/>
      <w:r w:rsidRPr="00A90F89">
        <w:rPr>
          <w:sz w:val="22"/>
          <w:szCs w:val="22"/>
          <w:lang w:val="en-GB"/>
        </w:rPr>
        <w:t xml:space="preserve">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rsidR="00A90F89" w:rsidRPr="00A90F89" w:rsidRDefault="00A90F89" w:rsidP="001403B6">
      <w:pPr>
        <w:pStyle w:val="Heading4"/>
        <w:ind w:left="414" w:right="1" w:firstLine="720"/>
      </w:pP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w:t>
      </w:r>
      <w:proofErr w:type="spellStart"/>
      <w:r w:rsidR="00AF346B" w:rsidRPr="003F1149">
        <w:rPr>
          <w:sz w:val="22"/>
          <w:szCs w:val="22"/>
          <w:lang w:val="en-GB"/>
        </w:rPr>
        <w:t>after</w:t>
      </w:r>
      <w:r w:rsidR="00BB00EF" w:rsidRPr="00B3128F">
        <w:rPr>
          <w:sz w:val="22"/>
          <w:szCs w:val="22"/>
          <w:lang w:val="en-GB"/>
        </w:rPr>
        <w:t>prior</w:t>
      </w:r>
      <w:proofErr w:type="spellEnd"/>
      <w:r w:rsidR="00BB00EF" w:rsidRPr="00B3128F">
        <w:rPr>
          <w:sz w:val="22"/>
          <w:szCs w:val="22"/>
          <w:lang w:val="en-GB"/>
        </w:rPr>
        <w:t xml:space="preserve">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 xml:space="preserve">price-quality </w:t>
      </w:r>
      <w:proofErr w:type="spellStart"/>
      <w:r w:rsidR="00BB00EF" w:rsidRPr="00B619CC">
        <w:rPr>
          <w:lang w:val="en-GB"/>
        </w:rPr>
        <w:t>ratio</w:t>
      </w:r>
      <w:r w:rsidR="00580448" w:rsidRPr="003F1149">
        <w:rPr>
          <w:sz w:val="22"/>
          <w:szCs w:val="22"/>
          <w:lang w:val="en-GB"/>
        </w:rPr>
        <w:t>which</w:t>
      </w:r>
      <w:proofErr w:type="spellEnd"/>
      <w:r w:rsidR="00580448" w:rsidRPr="003F1149">
        <w:rPr>
          <w:sz w:val="22"/>
          <w:szCs w:val="22"/>
          <w:lang w:val="en-GB"/>
        </w:rPr>
        <w:t xml:space="preserve">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rsidR="00E23824" w:rsidRPr="003F1149" w:rsidRDefault="00CD6C0A" w:rsidP="00AC2A69">
      <w:pPr>
        <w:spacing w:before="300"/>
        <w:ind w:right="1"/>
        <w:jc w:val="center"/>
        <w:rPr>
          <w:rStyle w:val="Strong"/>
          <w:sz w:val="28"/>
          <w:szCs w:val="28"/>
          <w:lang w:val="en-GB"/>
        </w:rPr>
      </w:pPr>
      <w:r w:rsidRPr="00CD6C0A">
        <w:rPr>
          <w:snapToGrid/>
          <w:lang w:val="en-GB"/>
        </w:rPr>
        <w:pict>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proofErr w:type="gramStart"/>
      <w:r w:rsidRPr="003F1149">
        <w:rPr>
          <w:sz w:val="22"/>
          <w:szCs w:val="22"/>
          <w:lang w:val="en-GB"/>
        </w:rPr>
        <w:t>:</w:t>
      </w:r>
      <w:proofErr w:type="gramEnd"/>
      <w:r w:rsidR="00CD6C0A">
        <w:fldChar w:fldCharType="begin"/>
      </w:r>
      <w:r w:rsidR="001A7227">
        <w:instrText>HYPERLINK "https://webgate.ec.europa.eu/europeaid/online-services/index.cfm?do=publi.welcome"</w:instrText>
      </w:r>
      <w:r w:rsidR="00CD6C0A">
        <w:fldChar w:fldCharType="separate"/>
      </w:r>
      <w:r w:rsidR="00561A4D" w:rsidRPr="008418D4">
        <w:rPr>
          <w:rStyle w:val="Hyperlink"/>
          <w:sz w:val="22"/>
          <w:szCs w:val="22"/>
          <w:lang w:val="en-GB"/>
        </w:rPr>
        <w:t>https://webgate.ec.europa.eu/europeaid/online-services/index.cfm?do=publi.welcome</w:t>
      </w:r>
      <w:r w:rsidR="00CD6C0A">
        <w:fldChar w:fldCharType="end"/>
      </w:r>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AC4ADE" w:rsidRDefault="00E23824" w:rsidP="00AC2A69">
      <w:pPr>
        <w:ind w:left="709" w:right="1"/>
        <w:jc w:val="both"/>
        <w:rPr>
          <w:sz w:val="22"/>
          <w:szCs w:val="22"/>
          <w:lang w:val="en-GB"/>
        </w:rPr>
      </w:pPr>
      <w:proofErr w:type="spellStart"/>
      <w:r w:rsidRPr="003F1149">
        <w:rPr>
          <w:sz w:val="22"/>
          <w:szCs w:val="22"/>
          <w:lang w:val="en-GB"/>
        </w:rPr>
        <w:t>Tenderers</w:t>
      </w:r>
      <w:proofErr w:type="spellEnd"/>
      <w:r w:rsidRPr="003F1149">
        <w:rPr>
          <w:sz w:val="22"/>
          <w:szCs w:val="22"/>
          <w:lang w:val="en-GB"/>
        </w:rPr>
        <w:t xml:space="preserve"> with questions regarding this tender should send them in writing to </w:t>
      </w:r>
      <w:hyperlink r:id="rId8" w:history="1">
        <w:r w:rsidR="00B16889" w:rsidRPr="00B16889">
          <w:rPr>
            <w:rStyle w:val="Hyperlink"/>
            <w:sz w:val="22"/>
            <w:szCs w:val="22"/>
          </w:rPr>
          <w:t>office@bojnik.org.rs</w:t>
        </w:r>
      </w:hyperlink>
      <w:r w:rsidRPr="003F1149">
        <w:rPr>
          <w:sz w:val="22"/>
          <w:szCs w:val="22"/>
          <w:lang w:val="en-GB"/>
        </w:rPr>
        <w:t xml:space="preserve"> (mentioning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must reply to all </w:t>
      </w:r>
      <w:proofErr w:type="spellStart"/>
      <w:r w:rsidRPr="003F1149">
        <w:rPr>
          <w:sz w:val="22"/>
          <w:szCs w:val="22"/>
          <w:lang w:val="en-GB"/>
        </w:rPr>
        <w:t>tenderers</w:t>
      </w:r>
      <w:proofErr w:type="spellEnd"/>
      <w:r w:rsidRPr="003F1149">
        <w:rPr>
          <w:sz w:val="22"/>
          <w:szCs w:val="22"/>
          <w:lang w:val="en-GB"/>
        </w:rPr>
        <w:t>' questions at</w:t>
      </w:r>
      <w:r w:rsidR="009B10AE">
        <w:rPr>
          <w:sz w:val="22"/>
          <w:szCs w:val="22"/>
          <w:lang w:val="en-GB"/>
        </w:rPr>
        <w:t xml:space="preserve"> </w:t>
      </w:r>
      <w:proofErr w:type="spellStart"/>
      <w:r w:rsidR="009B10AE">
        <w:rPr>
          <w:sz w:val="22"/>
          <w:szCs w:val="22"/>
          <w:lang w:val="en-GB"/>
        </w:rPr>
        <w:t>the</w:t>
      </w:r>
      <w:r w:rsidRPr="00A61045">
        <w:rPr>
          <w:sz w:val="22"/>
          <w:szCs w:val="22"/>
          <w:lang w:val="en-GB"/>
        </w:rPr>
        <w:t>l</w:t>
      </w:r>
      <w:r w:rsidR="009B10AE">
        <w:rPr>
          <w:sz w:val="22"/>
          <w:szCs w:val="22"/>
          <w:lang w:val="en-GB"/>
        </w:rPr>
        <w:t>atest</w:t>
      </w:r>
      <w:proofErr w:type="spellEnd"/>
      <w:r w:rsidRPr="00A61045">
        <w:rPr>
          <w:sz w:val="22"/>
          <w:szCs w:val="22"/>
          <w:lang w:val="en-GB"/>
        </w:rPr>
        <w:t xml:space="preserve"> 11 days before </w:t>
      </w:r>
      <w:proofErr w:type="spellStart"/>
      <w:r w:rsidRPr="00A61045">
        <w:rPr>
          <w:sz w:val="22"/>
          <w:szCs w:val="22"/>
          <w:lang w:val="en-GB"/>
        </w:rPr>
        <w:t>thedeadline</w:t>
      </w:r>
      <w:proofErr w:type="spellEnd"/>
      <w:r w:rsidRPr="00A61045">
        <w:rPr>
          <w:sz w:val="22"/>
          <w:szCs w:val="22"/>
          <w:lang w:val="en-GB"/>
        </w:rPr>
        <w:t xml:space="preserv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hyperlink r:id="rId9" w:history="1">
        <w:r w:rsidR="00AC4ADE" w:rsidRPr="00C8281A">
          <w:rPr>
            <w:rStyle w:val="Hyperlink"/>
            <w:sz w:val="22"/>
            <w:szCs w:val="22"/>
            <w:lang w:val="en-GB"/>
          </w:rPr>
          <w:t>https://webgate.ec.europa.eu/europeaid/online-services/index.cfm?do=publi.welcome</w:t>
        </w:r>
      </w:hyperlink>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 xml:space="preserve">The </w:t>
      </w:r>
      <w:proofErr w:type="spellStart"/>
      <w:r w:rsidRPr="00A40479">
        <w:rPr>
          <w:rStyle w:val="Emphasis"/>
          <w:i w:val="0"/>
          <w:sz w:val="22"/>
          <w:szCs w:val="22"/>
          <w:lang w:val="en-GB"/>
        </w:rPr>
        <w:t>tenderer's</w:t>
      </w:r>
      <w:proofErr w:type="spellEnd"/>
      <w:r w:rsidRPr="00A40479">
        <w:rPr>
          <w:rStyle w:val="Emphasis"/>
          <w:i w:val="0"/>
          <w:sz w:val="22"/>
          <w:szCs w:val="22"/>
          <w:lang w:val="en-GB"/>
        </w:rPr>
        <w:t xml:space="preserve">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2"/>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Default="00584164" w:rsidP="00AC2A69">
      <w:pPr>
        <w:pStyle w:val="Blockquote"/>
        <w:ind w:left="709" w:right="1"/>
        <w:jc w:val="both"/>
        <w:rPr>
          <w:sz w:val="22"/>
          <w:szCs w:val="22"/>
          <w:lang w:val="en-GB"/>
        </w:rPr>
      </w:pPr>
      <w:r>
        <w:rPr>
          <w:sz w:val="22"/>
          <w:szCs w:val="22"/>
          <w:lang w:val="en-GB"/>
        </w:rPr>
        <w:lastRenderedPageBreak/>
        <w:t>Deadline for submission of the tenders</w:t>
      </w:r>
      <w:r w:rsidRPr="00C613AF">
        <w:rPr>
          <w:sz w:val="22"/>
          <w:szCs w:val="22"/>
          <w:lang w:val="en-GB"/>
        </w:rPr>
        <w:t xml:space="preserve">: </w:t>
      </w:r>
      <w:r w:rsidRPr="00C613AF">
        <w:rPr>
          <w:sz w:val="22"/>
        </w:rPr>
        <w:t>31.0</w:t>
      </w:r>
      <w:r w:rsidR="00C613AF" w:rsidRPr="00C613AF">
        <w:rPr>
          <w:sz w:val="22"/>
        </w:rPr>
        <w:t>5</w:t>
      </w:r>
      <w:r w:rsidRPr="00C613AF">
        <w:rPr>
          <w:sz w:val="22"/>
        </w:rPr>
        <w:t>.202</w:t>
      </w:r>
      <w:r w:rsidR="00C613AF" w:rsidRPr="00C613AF">
        <w:rPr>
          <w:sz w:val="22"/>
        </w:rPr>
        <w:t>1</w:t>
      </w:r>
      <w:r w:rsidRPr="00C613AF">
        <w:rPr>
          <w:sz w:val="22"/>
        </w:rPr>
        <w:t xml:space="preserve">. </w:t>
      </w:r>
      <w:proofErr w:type="gramStart"/>
      <w:r w:rsidRPr="00C613AF">
        <w:rPr>
          <w:sz w:val="22"/>
        </w:rPr>
        <w:t>at</w:t>
      </w:r>
      <w:proofErr w:type="gramEnd"/>
      <w:r w:rsidRPr="00C613AF">
        <w:rPr>
          <w:sz w:val="22"/>
        </w:rPr>
        <w:t xml:space="preserve"> 12h.</w:t>
      </w:r>
      <w:r>
        <w:rPr>
          <w:color w:val="FF0000"/>
          <w:sz w:val="22"/>
        </w:rPr>
        <w:t xml:space="preserve"> </w:t>
      </w:r>
      <w:r w:rsidR="00E23824"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00E23824"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w:t>
      </w:r>
      <w:r w:rsidR="00584164">
        <w:rPr>
          <w:b/>
          <w:sz w:val="22"/>
          <w:szCs w:val="22"/>
          <w:lang w:val="en-GB"/>
        </w:rPr>
        <w:t xml:space="preserve">the effective date of approval </w:t>
      </w:r>
      <w:r w:rsidRPr="003319C5">
        <w:rPr>
          <w:b/>
          <w:sz w:val="22"/>
          <w:szCs w:val="22"/>
          <w:lang w:val="en-GB"/>
        </w:rPr>
        <w:t>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rsidR="00F87FF5" w:rsidRPr="00F87FF5" w:rsidRDefault="00F87FF5" w:rsidP="00F87FF5">
      <w:pPr>
        <w:pStyle w:val="Blockquote"/>
        <w:ind w:right="26"/>
        <w:jc w:val="center"/>
        <w:rPr>
          <w:sz w:val="22"/>
          <w:szCs w:val="22"/>
        </w:rPr>
      </w:pPr>
    </w:p>
    <w:p w:rsidR="00F87FF5" w:rsidRPr="00F87FF5" w:rsidRDefault="00F87FF5" w:rsidP="00F87FF5">
      <w:pPr>
        <w:pStyle w:val="Blockquote"/>
        <w:ind w:right="26"/>
        <w:jc w:val="center"/>
        <w:rPr>
          <w:sz w:val="22"/>
          <w:szCs w:val="22"/>
        </w:rPr>
      </w:pPr>
      <w:r w:rsidRPr="00F87FF5">
        <w:rPr>
          <w:sz w:val="22"/>
          <w:szCs w:val="22"/>
        </w:rPr>
        <w:t xml:space="preserve">Municipality of </w:t>
      </w:r>
      <w:proofErr w:type="spellStart"/>
      <w:r w:rsidRPr="00F87FF5">
        <w:rPr>
          <w:sz w:val="22"/>
          <w:szCs w:val="22"/>
        </w:rPr>
        <w:t>Bojnik</w:t>
      </w:r>
      <w:proofErr w:type="spellEnd"/>
      <w:r w:rsidRPr="00F87FF5">
        <w:rPr>
          <w:sz w:val="22"/>
          <w:szCs w:val="22"/>
        </w:rPr>
        <w:t xml:space="preserve">, </w:t>
      </w:r>
      <w:proofErr w:type="spellStart"/>
      <w:r w:rsidRPr="00F87FF5">
        <w:rPr>
          <w:sz w:val="22"/>
          <w:szCs w:val="22"/>
        </w:rPr>
        <w:t>Trg</w:t>
      </w:r>
      <w:proofErr w:type="spellEnd"/>
      <w:r w:rsidRPr="00F87FF5">
        <w:rPr>
          <w:sz w:val="22"/>
          <w:szCs w:val="22"/>
        </w:rPr>
        <w:t xml:space="preserve"> </w:t>
      </w:r>
      <w:proofErr w:type="spellStart"/>
      <w:r w:rsidRPr="00F87FF5">
        <w:rPr>
          <w:sz w:val="22"/>
          <w:szCs w:val="22"/>
        </w:rPr>
        <w:t>slobode</w:t>
      </w:r>
      <w:proofErr w:type="spellEnd"/>
      <w:r w:rsidRPr="00F87FF5">
        <w:rPr>
          <w:sz w:val="22"/>
          <w:szCs w:val="22"/>
        </w:rPr>
        <w:t xml:space="preserve"> 2-4, 16205 </w:t>
      </w:r>
      <w:proofErr w:type="spellStart"/>
      <w:r w:rsidRPr="00F87FF5">
        <w:rPr>
          <w:sz w:val="22"/>
          <w:szCs w:val="22"/>
        </w:rPr>
        <w:t>Bojnik</w:t>
      </w:r>
      <w:proofErr w:type="spellEnd"/>
      <w:r w:rsidRPr="00F87FF5">
        <w:rPr>
          <w:sz w:val="22"/>
          <w:szCs w:val="22"/>
        </w:rPr>
        <w:t>, Serbia</w:t>
      </w:r>
    </w:p>
    <w:p w:rsidR="0023457E" w:rsidRDefault="0023457E" w:rsidP="003319C5">
      <w:pPr>
        <w:pStyle w:val="Blockquote"/>
        <w:ind w:right="26"/>
        <w:jc w:val="center"/>
        <w:rPr>
          <w:rStyle w:val="Emphasis"/>
          <w:i w:val="0"/>
          <w:sz w:val="22"/>
          <w:szCs w:val="22"/>
          <w:lang w:val="en-GB"/>
        </w:rPr>
      </w:pPr>
    </w:p>
    <w:p w:rsidR="0023457E" w:rsidRPr="00B50F3D" w:rsidRDefault="0023457E" w:rsidP="003319C5">
      <w:pPr>
        <w:pStyle w:val="Blockquote"/>
        <w:ind w:left="709" w:right="26"/>
        <w:jc w:val="center"/>
        <w:rPr>
          <w:sz w:val="22"/>
          <w:szCs w:val="22"/>
          <w:lang w:val="en-GB"/>
        </w:rPr>
      </w:pP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 xml:space="preserve">hand </w:t>
      </w:r>
      <w:proofErr w:type="spellStart"/>
      <w:r w:rsidRPr="00D225CC">
        <w:rPr>
          <w:rStyle w:val="Strong"/>
          <w:b w:val="0"/>
          <w:sz w:val="22"/>
          <w:szCs w:val="22"/>
          <w:lang w:val="en-GB"/>
        </w:rPr>
        <w:t>delivere</w:t>
      </w:r>
      <w:r>
        <w:rPr>
          <w:sz w:val="22"/>
          <w:szCs w:val="22"/>
          <w:lang w:val="en-GB"/>
        </w:rPr>
        <w:t>d</w:t>
      </w:r>
      <w:r w:rsidRPr="005A61EC">
        <w:rPr>
          <w:sz w:val="22"/>
          <w:szCs w:val="22"/>
          <w:lang w:val="en-GB"/>
        </w:rPr>
        <w:t>by</w:t>
      </w:r>
      <w:proofErr w:type="spellEnd"/>
      <w:r w:rsidRPr="005A61EC">
        <w:rPr>
          <w:sz w:val="22"/>
          <w:szCs w:val="22"/>
          <w:lang w:val="en-GB"/>
        </w:rPr>
        <w:t xml:space="preserve">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proofErr w:type="spellStart"/>
      <w:r>
        <w:rPr>
          <w:sz w:val="22"/>
          <w:szCs w:val="22"/>
          <w:lang w:val="en-GB"/>
        </w:rPr>
        <w:t>a</w:t>
      </w:r>
      <w:r w:rsidRPr="00D225CC">
        <w:rPr>
          <w:sz w:val="22"/>
          <w:szCs w:val="22"/>
          <w:lang w:val="en-GB"/>
        </w:rPr>
        <w:t>uthorityin</w:t>
      </w:r>
      <w:proofErr w:type="spellEnd"/>
      <w:r w:rsidRPr="00D225CC">
        <w:rPr>
          <w:sz w:val="22"/>
          <w:szCs w:val="22"/>
          <w:lang w:val="en-GB"/>
        </w:rPr>
        <w:t xml:space="preserve">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F87FF5" w:rsidRPr="00F87FF5" w:rsidRDefault="00F87FF5" w:rsidP="00F87FF5">
      <w:pPr>
        <w:pStyle w:val="Blockquote"/>
        <w:ind w:right="26"/>
        <w:jc w:val="center"/>
        <w:rPr>
          <w:sz w:val="22"/>
          <w:szCs w:val="22"/>
        </w:rPr>
      </w:pPr>
      <w:r w:rsidRPr="00F87FF5">
        <w:rPr>
          <w:sz w:val="22"/>
          <w:szCs w:val="22"/>
        </w:rPr>
        <w:t xml:space="preserve">Municipality of </w:t>
      </w:r>
      <w:proofErr w:type="spellStart"/>
      <w:r w:rsidRPr="00F87FF5">
        <w:rPr>
          <w:sz w:val="22"/>
          <w:szCs w:val="22"/>
        </w:rPr>
        <w:t>Bojnik</w:t>
      </w:r>
      <w:proofErr w:type="spellEnd"/>
      <w:r w:rsidRPr="00F87FF5">
        <w:rPr>
          <w:sz w:val="22"/>
          <w:szCs w:val="22"/>
        </w:rPr>
        <w:t xml:space="preserve">, </w:t>
      </w:r>
      <w:proofErr w:type="spellStart"/>
      <w:r w:rsidRPr="00F87FF5">
        <w:rPr>
          <w:sz w:val="22"/>
          <w:szCs w:val="22"/>
        </w:rPr>
        <w:t>Trg</w:t>
      </w:r>
      <w:proofErr w:type="spellEnd"/>
      <w:r w:rsidRPr="00F87FF5">
        <w:rPr>
          <w:sz w:val="22"/>
          <w:szCs w:val="22"/>
        </w:rPr>
        <w:t xml:space="preserve"> </w:t>
      </w:r>
      <w:proofErr w:type="spellStart"/>
      <w:r w:rsidRPr="00F87FF5">
        <w:rPr>
          <w:sz w:val="22"/>
          <w:szCs w:val="22"/>
        </w:rPr>
        <w:t>slobode</w:t>
      </w:r>
      <w:proofErr w:type="spellEnd"/>
      <w:r w:rsidRPr="00F87FF5">
        <w:rPr>
          <w:sz w:val="22"/>
          <w:szCs w:val="22"/>
        </w:rPr>
        <w:t xml:space="preserve"> 2-4, 16205 </w:t>
      </w:r>
      <w:proofErr w:type="spellStart"/>
      <w:r w:rsidRPr="00F87FF5">
        <w:rPr>
          <w:sz w:val="22"/>
          <w:szCs w:val="22"/>
        </w:rPr>
        <w:t>Bojnik</w:t>
      </w:r>
      <w:proofErr w:type="spellEnd"/>
      <w:r w:rsidRPr="00F87FF5">
        <w:rPr>
          <w:sz w:val="22"/>
          <w:szCs w:val="22"/>
        </w:rPr>
        <w:t>, Serbia</w:t>
      </w:r>
    </w:p>
    <w:p w:rsidR="00F87FF5" w:rsidRPr="00F87FF5" w:rsidRDefault="00F87FF5" w:rsidP="00F87FF5">
      <w:pPr>
        <w:pStyle w:val="Blockquote"/>
        <w:ind w:right="26"/>
        <w:jc w:val="center"/>
        <w:rPr>
          <w:sz w:val="22"/>
          <w:szCs w:val="22"/>
        </w:rPr>
      </w:pPr>
    </w:p>
    <w:p w:rsidR="00F87FF5" w:rsidRPr="00F87FF5" w:rsidRDefault="00F87FF5" w:rsidP="00F87FF5">
      <w:pPr>
        <w:pStyle w:val="Blockquote"/>
        <w:ind w:right="26"/>
        <w:jc w:val="center"/>
        <w:rPr>
          <w:sz w:val="22"/>
          <w:szCs w:val="22"/>
        </w:rPr>
      </w:pPr>
      <w:r w:rsidRPr="00F87FF5">
        <w:rPr>
          <w:sz w:val="22"/>
          <w:szCs w:val="22"/>
        </w:rPr>
        <w:t>Opening hours are from 7:00 AM till 15:00 PM CET.</w:t>
      </w:r>
    </w:p>
    <w:p w:rsidR="0023457E" w:rsidRPr="002E3EA3" w:rsidRDefault="0023457E" w:rsidP="00F87FF5">
      <w:pPr>
        <w:pStyle w:val="Blockquote"/>
        <w:ind w:right="26"/>
        <w:jc w:val="center"/>
        <w:rPr>
          <w:highlight w:val="yellow"/>
        </w:rPr>
      </w:pPr>
      <w:r w:rsidRPr="00D225CC">
        <w:rPr>
          <w:rStyle w:val="Emphasis"/>
          <w:sz w:val="22"/>
          <w:szCs w:val="22"/>
          <w:lang w:val="en-GB"/>
        </w:rPr>
        <w:br/>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 xml:space="preserve">candidates accept to receive notification of the outcome of the procedure by electronic </w:t>
      </w:r>
      <w:proofErr w:type="spellStart"/>
      <w:r w:rsidRPr="002E3EA3">
        <w:rPr>
          <w:sz w:val="22"/>
          <w:szCs w:val="22"/>
        </w:rPr>
        <w:t>means.</w:t>
      </w:r>
      <w:r w:rsidRPr="00856CE9">
        <w:rPr>
          <w:sz w:val="22"/>
          <w:szCs w:val="22"/>
        </w:rPr>
        <w:t>Such</w:t>
      </w:r>
      <w:proofErr w:type="spellEnd"/>
      <w:r w:rsidRPr="00856CE9">
        <w:rPr>
          <w:sz w:val="22"/>
          <w:szCs w:val="22"/>
        </w:rPr>
        <w:t xml:space="preserve">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4D3B07" w:rsidRPr="00C613AF" w:rsidRDefault="004D3B07" w:rsidP="00584164">
      <w:pPr>
        <w:pStyle w:val="Blockquote"/>
        <w:ind w:right="1"/>
        <w:jc w:val="both"/>
        <w:rPr>
          <w:sz w:val="22"/>
          <w:szCs w:val="22"/>
          <w:lang w:val="en-GB"/>
        </w:rPr>
      </w:pPr>
      <w:r w:rsidRPr="00584164">
        <w:rPr>
          <w:sz w:val="22"/>
          <w:szCs w:val="22"/>
          <w:lang w:val="en-GB"/>
        </w:rPr>
        <w:t>Date and venue of tender opening session</w:t>
      </w:r>
      <w:r w:rsidR="00584164" w:rsidRPr="00584164">
        <w:rPr>
          <w:sz w:val="22"/>
          <w:szCs w:val="22"/>
          <w:lang w:val="en-GB"/>
        </w:rPr>
        <w:t>:</w:t>
      </w:r>
      <w:r w:rsidR="00CE39A8">
        <w:rPr>
          <w:sz w:val="22"/>
          <w:szCs w:val="22"/>
          <w:lang w:val="en-GB"/>
        </w:rPr>
        <w:t xml:space="preserve"> </w:t>
      </w:r>
      <w:r w:rsidR="00584164" w:rsidRPr="00C613AF">
        <w:rPr>
          <w:sz w:val="22"/>
        </w:rPr>
        <w:t>31.0</w:t>
      </w:r>
      <w:r w:rsidR="00C613AF" w:rsidRPr="00C613AF">
        <w:rPr>
          <w:sz w:val="22"/>
        </w:rPr>
        <w:t>5</w:t>
      </w:r>
      <w:r w:rsidR="00584164" w:rsidRPr="00C613AF">
        <w:rPr>
          <w:sz w:val="22"/>
        </w:rPr>
        <w:t>.202</w:t>
      </w:r>
      <w:r w:rsidR="00C613AF" w:rsidRPr="00C613AF">
        <w:rPr>
          <w:sz w:val="22"/>
        </w:rPr>
        <w:t>1</w:t>
      </w:r>
      <w:r w:rsidR="00584164" w:rsidRPr="00C613AF">
        <w:rPr>
          <w:sz w:val="22"/>
        </w:rPr>
        <w:t xml:space="preserve">. </w:t>
      </w:r>
      <w:proofErr w:type="gramStart"/>
      <w:r w:rsidR="00584164" w:rsidRPr="00C613AF">
        <w:rPr>
          <w:sz w:val="22"/>
        </w:rPr>
        <w:t xml:space="preserve">Municipality of </w:t>
      </w:r>
      <w:proofErr w:type="spellStart"/>
      <w:r w:rsidR="00584164" w:rsidRPr="00C613AF">
        <w:rPr>
          <w:sz w:val="22"/>
        </w:rPr>
        <w:t>Bojnik</w:t>
      </w:r>
      <w:proofErr w:type="spellEnd"/>
      <w:r w:rsidR="00584164" w:rsidRPr="00C613AF">
        <w:rPr>
          <w:sz w:val="22"/>
        </w:rPr>
        <w:t>, conference hall.</w:t>
      </w:r>
      <w:proofErr w:type="gramEnd"/>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w:t>
      </w:r>
      <w:r w:rsidRPr="00DF6977">
        <w:rPr>
          <w:sz w:val="22"/>
          <w:lang w:val="en-GB"/>
        </w:rPr>
        <w:lastRenderedPageBreak/>
        <w:t xml:space="preserve">inform all representatives of the </w:t>
      </w:r>
      <w:proofErr w:type="spellStart"/>
      <w:r w:rsidRPr="00DF6977">
        <w:rPr>
          <w:sz w:val="22"/>
          <w:lang w:val="en-GB"/>
        </w:rPr>
        <w:t>tenderers</w:t>
      </w:r>
      <w:proofErr w:type="spellEnd"/>
      <w:r w:rsidRPr="00DF6977">
        <w:rPr>
          <w:sz w:val="22"/>
          <w:lang w:val="en-GB"/>
        </w:rPr>
        <w:t xml:space="preserve">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3"/>
      </w:r>
    </w:p>
    <w:p w:rsidR="00F87FF5" w:rsidRPr="00272B0F" w:rsidRDefault="00F87FF5" w:rsidP="00F87FF5">
      <w:pPr>
        <w:ind w:left="644" w:right="1"/>
        <w:jc w:val="both"/>
        <w:outlineLvl w:val="0"/>
        <w:rPr>
          <w:sz w:val="22"/>
          <w:szCs w:val="22"/>
          <w:lang w:val="en-GB"/>
        </w:rPr>
      </w:pPr>
      <w:proofErr w:type="gramStart"/>
      <w:r w:rsidRPr="00272B0F">
        <w:rPr>
          <w:sz w:val="22"/>
          <w:szCs w:val="22"/>
          <w:lang w:val="en-GB"/>
        </w:rPr>
        <w:t>Regulation(</w:t>
      </w:r>
      <w:proofErr w:type="gramEnd"/>
      <w:r w:rsidRPr="00272B0F">
        <w:rPr>
          <w:sz w:val="22"/>
          <w:szCs w:val="22"/>
          <w:lang w:val="en-GB"/>
        </w:rPr>
        <w:t xml:space="preserve">EU) No 236/2014 of the European Parliament and of the Council of 11 March 2014 laying down common rules and procedures for the implementation of the Union's instruments for financing external action and </w:t>
      </w:r>
      <w:r w:rsidRPr="00272B0F">
        <w:rPr>
          <w:sz w:val="22"/>
          <w:szCs w:val="22"/>
          <w:lang w:val="fr-FR"/>
        </w:rPr>
        <w:t xml:space="preserve">COMMISSION IMPLEMENTING REGULATION (EU) No 447/2014 of 2 May 2014 on the </w:t>
      </w:r>
      <w:proofErr w:type="spellStart"/>
      <w:r w:rsidRPr="00272B0F">
        <w:rPr>
          <w:sz w:val="22"/>
          <w:szCs w:val="22"/>
          <w:lang w:val="fr-FR"/>
        </w:rPr>
        <w:t>specific</w:t>
      </w:r>
      <w:proofErr w:type="spellEnd"/>
      <w:r w:rsidRPr="00272B0F">
        <w:rPr>
          <w:sz w:val="22"/>
          <w:szCs w:val="22"/>
          <w:lang w:val="fr-FR"/>
        </w:rPr>
        <w:t xml:space="preserve"> </w:t>
      </w:r>
      <w:proofErr w:type="spellStart"/>
      <w:r w:rsidRPr="00272B0F">
        <w:rPr>
          <w:sz w:val="22"/>
          <w:szCs w:val="22"/>
          <w:lang w:val="fr-FR"/>
        </w:rPr>
        <w:t>rules</w:t>
      </w:r>
      <w:proofErr w:type="spellEnd"/>
      <w:r w:rsidRPr="00272B0F">
        <w:rPr>
          <w:sz w:val="22"/>
          <w:szCs w:val="22"/>
          <w:lang w:val="fr-FR"/>
        </w:rPr>
        <w:t xml:space="preserve"> for </w:t>
      </w:r>
      <w:proofErr w:type="spellStart"/>
      <w:r w:rsidRPr="00272B0F">
        <w:rPr>
          <w:sz w:val="22"/>
          <w:szCs w:val="22"/>
          <w:lang w:val="fr-FR"/>
        </w:rPr>
        <w:t>implementing</w:t>
      </w:r>
      <w:proofErr w:type="spellEnd"/>
      <w:r w:rsidRPr="00272B0F">
        <w:rPr>
          <w:sz w:val="22"/>
          <w:szCs w:val="22"/>
          <w:lang w:val="fr-FR"/>
        </w:rPr>
        <w:t xml:space="preserve"> </w:t>
      </w:r>
      <w:proofErr w:type="spellStart"/>
      <w:r w:rsidRPr="00272B0F">
        <w:rPr>
          <w:sz w:val="22"/>
          <w:szCs w:val="22"/>
          <w:lang w:val="fr-FR"/>
        </w:rPr>
        <w:t>Regulation</w:t>
      </w:r>
      <w:proofErr w:type="spellEnd"/>
      <w:r w:rsidRPr="00272B0F">
        <w:rPr>
          <w:sz w:val="22"/>
          <w:szCs w:val="22"/>
          <w:lang w:val="fr-FR"/>
        </w:rPr>
        <w:t xml:space="preserve"> (EU) No 231/2014 of the </w:t>
      </w:r>
      <w:proofErr w:type="spellStart"/>
      <w:r w:rsidRPr="00272B0F">
        <w:rPr>
          <w:sz w:val="22"/>
          <w:szCs w:val="22"/>
          <w:lang w:val="fr-FR"/>
        </w:rPr>
        <w:t>European</w:t>
      </w:r>
      <w:proofErr w:type="spellEnd"/>
      <w:r w:rsidRPr="00272B0F">
        <w:rPr>
          <w:sz w:val="22"/>
          <w:szCs w:val="22"/>
          <w:lang w:val="fr-FR"/>
        </w:rPr>
        <w:t xml:space="preserve"> </w:t>
      </w:r>
      <w:proofErr w:type="spellStart"/>
      <w:r w:rsidRPr="00272B0F">
        <w:rPr>
          <w:sz w:val="22"/>
          <w:szCs w:val="22"/>
          <w:lang w:val="fr-FR"/>
        </w:rPr>
        <w:t>Parliament</w:t>
      </w:r>
      <w:proofErr w:type="spellEnd"/>
      <w:r w:rsidRPr="00272B0F">
        <w:rPr>
          <w:sz w:val="22"/>
          <w:szCs w:val="22"/>
          <w:lang w:val="fr-FR"/>
        </w:rPr>
        <w:t xml:space="preserve"> and of the Council </w:t>
      </w:r>
      <w:proofErr w:type="spellStart"/>
      <w:r w:rsidRPr="00272B0F">
        <w:rPr>
          <w:sz w:val="22"/>
          <w:szCs w:val="22"/>
          <w:lang w:val="fr-FR"/>
        </w:rPr>
        <w:t>establishing</w:t>
      </w:r>
      <w:proofErr w:type="spellEnd"/>
      <w:r w:rsidRPr="00272B0F">
        <w:rPr>
          <w:sz w:val="22"/>
          <w:szCs w:val="22"/>
          <w:lang w:val="fr-FR"/>
        </w:rPr>
        <w:t xml:space="preserve"> an Instrument for </w:t>
      </w:r>
      <w:proofErr w:type="spellStart"/>
      <w:r w:rsidRPr="00272B0F">
        <w:rPr>
          <w:sz w:val="22"/>
          <w:szCs w:val="22"/>
          <w:lang w:val="fr-FR"/>
        </w:rPr>
        <w:t>Pre</w:t>
      </w:r>
      <w:proofErr w:type="spellEnd"/>
      <w:r w:rsidRPr="00272B0F">
        <w:rPr>
          <w:sz w:val="22"/>
          <w:szCs w:val="22"/>
          <w:lang w:val="fr-FR"/>
        </w:rPr>
        <w:t>-accession assistance (IPA II)</w:t>
      </w:r>
      <w:r w:rsidRPr="00272B0F">
        <w:rPr>
          <w:sz w:val="22"/>
          <w:szCs w:val="22"/>
          <w:lang w:val="en-GB"/>
        </w:rPr>
        <w:t>.</w:t>
      </w:r>
    </w:p>
    <w:p w:rsidR="00F87FF5" w:rsidRPr="00272B0F" w:rsidRDefault="00F87FF5" w:rsidP="00F87FF5">
      <w:pPr>
        <w:ind w:left="644" w:right="1"/>
        <w:jc w:val="both"/>
        <w:outlineLvl w:val="0"/>
        <w:rPr>
          <w:sz w:val="22"/>
          <w:szCs w:val="22"/>
          <w:lang w:val="en-GB"/>
        </w:rPr>
      </w:pPr>
      <w:r w:rsidRPr="00272B0F">
        <w:rPr>
          <w:sz w:val="22"/>
          <w:szCs w:val="22"/>
          <w:lang w:val="en-GB"/>
        </w:rPr>
        <w:t>Commission Decision C (2015) 5444 adopting INTERREG IPA Cross-border Cooperation Programme Bulgaria – Serbia</w:t>
      </w:r>
    </w:p>
    <w:p w:rsidR="00F87FF5" w:rsidRPr="00563BFD" w:rsidRDefault="00F87FF5" w:rsidP="00AC2A69">
      <w:pPr>
        <w:ind w:left="644" w:right="1"/>
        <w:jc w:val="both"/>
        <w:outlineLvl w:val="0"/>
        <w:rPr>
          <w:sz w:val="22"/>
          <w:szCs w:val="22"/>
          <w:highlight w:val="lightGray"/>
        </w:rPr>
      </w:pPr>
    </w:p>
    <w:p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proofErr w:type="spellStart"/>
      <w:r w:rsidR="00DE0424" w:rsidRPr="00B3128F">
        <w:rPr>
          <w:sz w:val="22"/>
          <w:szCs w:val="22"/>
          <w:lang w:val="en-GB"/>
        </w:rPr>
        <w:t>tenderer</w:t>
      </w:r>
      <w:proofErr w:type="spellEnd"/>
      <w:r w:rsidR="00584164">
        <w:rPr>
          <w:sz w:val="22"/>
          <w:szCs w:val="22"/>
          <w:lang w:val="en-GB"/>
        </w:rPr>
        <w:t xml:space="preserve"> in the standard tender form</w:t>
      </w:r>
      <w:r w:rsidRPr="00B3128F">
        <w:rPr>
          <w:sz w:val="22"/>
          <w:szCs w:val="22"/>
          <w:lang w:val="en-GB"/>
        </w:rPr>
        <w:t xml:space="preserve"> must be expressed in </w:t>
      </w:r>
      <w:r w:rsidRPr="00272B0F">
        <w:rPr>
          <w:sz w:val="22"/>
          <w:szCs w:val="22"/>
          <w:lang w:val="en-GB"/>
        </w:rPr>
        <w:t xml:space="preserve">EUR If applicable, where a candidate refers to amounts originally expressed in a different currency, the conversion to EUR shall be made in accordance with the </w:t>
      </w:r>
      <w:proofErr w:type="spellStart"/>
      <w:r w:rsidRPr="00272B0F">
        <w:rPr>
          <w:sz w:val="22"/>
          <w:szCs w:val="22"/>
          <w:lang w:val="en-GB"/>
        </w:rPr>
        <w:t>InforEuro</w:t>
      </w:r>
      <w:proofErr w:type="spellEnd"/>
      <w:r w:rsidRPr="00272B0F">
        <w:rPr>
          <w:sz w:val="22"/>
          <w:szCs w:val="22"/>
          <w:lang w:val="en-GB"/>
        </w:rPr>
        <w:t xml:space="preserve"> exchange rate of </w:t>
      </w:r>
      <w:r w:rsidRPr="00272B0F">
        <w:rPr>
          <w:b/>
          <w:sz w:val="22"/>
          <w:szCs w:val="22"/>
          <w:lang w:val="en-GB"/>
        </w:rPr>
        <w:t>MONTH an</w:t>
      </w:r>
      <w:r w:rsidR="00272B0F">
        <w:rPr>
          <w:b/>
          <w:sz w:val="22"/>
          <w:szCs w:val="22"/>
          <w:lang w:val="en-GB"/>
        </w:rPr>
        <w:t xml:space="preserve">d </w:t>
      </w:r>
      <w:proofErr w:type="spellStart"/>
      <w:r w:rsidR="00272B0F">
        <w:rPr>
          <w:b/>
          <w:sz w:val="22"/>
          <w:szCs w:val="22"/>
          <w:lang w:val="en-GB"/>
        </w:rPr>
        <w:t>YEAR</w:t>
      </w:r>
      <w:r w:rsidR="00272B0F">
        <w:rPr>
          <w:sz w:val="22"/>
          <w:szCs w:val="22"/>
          <w:lang w:val="en-GB"/>
        </w:rPr>
        <w:t>of</w:t>
      </w:r>
      <w:proofErr w:type="spellEnd"/>
      <w:r w:rsidR="00272B0F">
        <w:rPr>
          <w:sz w:val="22"/>
          <w:szCs w:val="22"/>
          <w:lang w:val="en-GB"/>
        </w:rPr>
        <w:t xml:space="preserve"> publication of this contract notice, </w:t>
      </w:r>
      <w:r w:rsidRPr="00B3128F">
        <w:rPr>
          <w:sz w:val="22"/>
          <w:szCs w:val="22"/>
          <w:lang w:val="en-GB"/>
        </w:rPr>
        <w:t xml:space="preserve">which can be found at the following address: </w:t>
      </w:r>
      <w:hyperlink r:id="rId10" w:history="1">
        <w:r w:rsidRPr="00B3128F">
          <w:rPr>
            <w:rStyle w:val="Hyperlink"/>
            <w:sz w:val="22"/>
            <w:szCs w:val="22"/>
            <w:lang w:val="en-GB"/>
          </w:rPr>
          <w:t>http://ec.europa.eu/budget/graphs/inforeuro.html</w:t>
        </w:r>
      </w:hyperlink>
      <w:r w:rsidRPr="00B3128F">
        <w:rPr>
          <w:sz w:val="22"/>
          <w:szCs w:val="22"/>
          <w:lang w:val="en-GB"/>
        </w:rPr>
        <w:t>.</w:t>
      </w:r>
    </w:p>
    <w:p w:rsidR="00886BAC" w:rsidRPr="00060BBE" w:rsidRDefault="00886BAC" w:rsidP="00AC2A69">
      <w:pPr>
        <w:tabs>
          <w:tab w:val="num" w:pos="284"/>
        </w:tabs>
        <w:ind w:left="720" w:right="1"/>
        <w:rPr>
          <w:sz w:val="22"/>
          <w:szCs w:val="22"/>
          <w:lang w:val="en-GB"/>
        </w:rPr>
      </w:pPr>
    </w:p>
    <w:p w:rsidR="00F964EE" w:rsidRPr="00F964EE" w:rsidRDefault="00F964EE" w:rsidP="00AC2A69">
      <w:pPr>
        <w:tabs>
          <w:tab w:val="num" w:pos="284"/>
        </w:tabs>
        <w:ind w:left="720" w:right="1"/>
        <w:rPr>
          <w:sz w:val="22"/>
          <w:szCs w:val="22"/>
          <w:lang w:val="en-GB"/>
        </w:rPr>
      </w:pPr>
    </w:p>
    <w:sectPr w:rsidR="00F964EE" w:rsidRPr="00F964E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BFD" w:rsidRDefault="00563BFD">
      <w:r>
        <w:separator/>
      </w:r>
    </w:p>
  </w:endnote>
  <w:endnote w:type="continuationSeparator" w:id="1">
    <w:p w:rsidR="00563BFD" w:rsidRDefault="00563B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2F" w:rsidRDefault="00CD6C0A"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CD6C0A" w:rsidRPr="00D30AC2">
      <w:rPr>
        <w:sz w:val="18"/>
        <w:szCs w:val="18"/>
        <w:lang w:val="fr-BE"/>
      </w:rPr>
      <w:fldChar w:fldCharType="begin"/>
    </w:r>
    <w:r w:rsidR="00E1322F" w:rsidRPr="002116E1">
      <w:rPr>
        <w:sz w:val="18"/>
        <w:szCs w:val="18"/>
        <w:lang w:val="en-GB"/>
      </w:rPr>
      <w:instrText xml:space="preserve"> PAGE </w:instrText>
    </w:r>
    <w:r w:rsidR="00CD6C0A" w:rsidRPr="00D30AC2">
      <w:rPr>
        <w:sz w:val="18"/>
        <w:szCs w:val="18"/>
        <w:lang w:val="fr-BE"/>
      </w:rPr>
      <w:fldChar w:fldCharType="separate"/>
    </w:r>
    <w:r w:rsidR="00CE39A8">
      <w:rPr>
        <w:noProof/>
        <w:sz w:val="18"/>
        <w:szCs w:val="18"/>
        <w:lang w:val="en-GB"/>
      </w:rPr>
      <w:t>5</w:t>
    </w:r>
    <w:r w:rsidR="00CD6C0A" w:rsidRPr="00D30AC2">
      <w:rPr>
        <w:sz w:val="18"/>
        <w:szCs w:val="18"/>
        <w:lang w:val="fr-BE"/>
      </w:rPr>
      <w:fldChar w:fldCharType="end"/>
    </w:r>
    <w:r w:rsidR="00E1322F" w:rsidRPr="002116E1">
      <w:rPr>
        <w:sz w:val="18"/>
        <w:szCs w:val="18"/>
        <w:lang w:val="en-GB"/>
      </w:rPr>
      <w:t xml:space="preserve"> of </w:t>
    </w:r>
    <w:r w:rsidR="00CD6C0A" w:rsidRPr="00D30AC2">
      <w:rPr>
        <w:sz w:val="18"/>
        <w:szCs w:val="18"/>
        <w:lang w:val="fr-BE"/>
      </w:rPr>
      <w:fldChar w:fldCharType="begin"/>
    </w:r>
    <w:r w:rsidR="00E1322F" w:rsidRPr="002116E1">
      <w:rPr>
        <w:sz w:val="18"/>
        <w:szCs w:val="18"/>
        <w:lang w:val="en-GB"/>
      </w:rPr>
      <w:instrText xml:space="preserve"> NUMPAGES </w:instrText>
    </w:r>
    <w:r w:rsidR="00CD6C0A" w:rsidRPr="00D30AC2">
      <w:rPr>
        <w:sz w:val="18"/>
        <w:szCs w:val="18"/>
        <w:lang w:val="fr-BE"/>
      </w:rPr>
      <w:fldChar w:fldCharType="separate"/>
    </w:r>
    <w:r w:rsidR="00CE39A8">
      <w:rPr>
        <w:noProof/>
        <w:sz w:val="18"/>
        <w:szCs w:val="18"/>
        <w:lang w:val="en-GB"/>
      </w:rPr>
      <w:t>6</w:t>
    </w:r>
    <w:r w:rsidR="00CD6C0A" w:rsidRPr="00D30AC2">
      <w:rPr>
        <w:sz w:val="18"/>
        <w:szCs w:val="18"/>
        <w:lang w:val="fr-BE"/>
      </w:rPr>
      <w:fldChar w:fldCharType="end"/>
    </w:r>
  </w:p>
  <w:p w:rsidR="00E1322F" w:rsidRPr="002116E1" w:rsidRDefault="00CD6C0A" w:rsidP="00F274BD">
    <w:pPr>
      <w:pStyle w:val="Footer"/>
      <w:tabs>
        <w:tab w:val="clear" w:pos="4536"/>
      </w:tabs>
      <w:spacing w:before="0"/>
      <w:ind w:right="357"/>
      <w:rPr>
        <w:sz w:val="18"/>
        <w:szCs w:val="18"/>
        <w:lang w:val="en-GB"/>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BFD" w:rsidRDefault="00563BFD" w:rsidP="00BC3FD0">
      <w:pPr>
        <w:spacing w:before="0" w:after="0"/>
      </w:pPr>
      <w:r>
        <w:separator/>
      </w:r>
    </w:p>
  </w:footnote>
  <w:footnote w:type="continuationSeparator" w:id="1">
    <w:p w:rsidR="00563BFD" w:rsidRDefault="00563BFD">
      <w:r>
        <w:continuationSeparator/>
      </w:r>
    </w:p>
  </w:footnote>
  <w:footnote w:id="2">
    <w:p w:rsidR="0023457E" w:rsidRPr="00B50F3D" w:rsidRDefault="0023457E" w:rsidP="0023457E">
      <w:pPr>
        <w:pStyle w:val="FootnoteText"/>
        <w:rPr>
          <w:lang w:val="en-GB"/>
        </w:rPr>
      </w:pPr>
      <w:r>
        <w:rPr>
          <w:rStyle w:val="FootnoteReference"/>
        </w:rPr>
        <w:footnoteRef/>
      </w:r>
      <w:r w:rsidRPr="00B50F3D">
        <w:rPr>
          <w:lang w:val="en-GB"/>
        </w:rPr>
        <w:t>It is recommended to use registered mail in case the postmark would not be readable.</w:t>
      </w:r>
    </w:p>
  </w:footnote>
  <w:footnote w:id="3">
    <w:p w:rsidR="000E3C60" w:rsidRPr="000F28BC" w:rsidRDefault="000E3C60" w:rsidP="00BC3FD0">
      <w:pPr>
        <w:pStyle w:val="FootnoteText"/>
        <w:rPr>
          <w:lang w:val="en-GB"/>
        </w:rPr>
      </w:pPr>
      <w:r>
        <w:rPr>
          <w:rStyle w:val="FootnoteReference"/>
        </w:rPr>
        <w:footnoteRef/>
      </w:r>
      <w:r>
        <w:t xml:space="preserve">Please state any specificity that might have an impact on rules on participation (such as </w:t>
      </w:r>
      <w:r>
        <w:rPr>
          <w:lang w:val="en-GB"/>
        </w:rPr>
        <w:t xml:space="preserve">geographic or </w:t>
      </w:r>
      <w:proofErr w:type="spellStart"/>
      <w:r>
        <w:rPr>
          <w:lang w:val="en-GB"/>
        </w:rPr>
        <w:t>thematicor</w:t>
      </w:r>
      <w:proofErr w:type="spellEnd"/>
      <w:r>
        <w:rPr>
          <w:lang w:val="en-GB"/>
        </w:rPr>
        <w:t xml:space="preserve"> long/short term).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8"/>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3B6"/>
    <w:rsid w:val="00140C26"/>
    <w:rsid w:val="00147389"/>
    <w:rsid w:val="0014779C"/>
    <w:rsid w:val="00163046"/>
    <w:rsid w:val="001709FB"/>
    <w:rsid w:val="00172F51"/>
    <w:rsid w:val="001738C1"/>
    <w:rsid w:val="0018409D"/>
    <w:rsid w:val="00196D65"/>
    <w:rsid w:val="00197522"/>
    <w:rsid w:val="001A625B"/>
    <w:rsid w:val="001A7227"/>
    <w:rsid w:val="001B196B"/>
    <w:rsid w:val="001B6522"/>
    <w:rsid w:val="001C60D3"/>
    <w:rsid w:val="001C6E72"/>
    <w:rsid w:val="001C6EF5"/>
    <w:rsid w:val="001D0FEB"/>
    <w:rsid w:val="001D3391"/>
    <w:rsid w:val="001D3C3E"/>
    <w:rsid w:val="001D63EB"/>
    <w:rsid w:val="001D65DB"/>
    <w:rsid w:val="001E1C04"/>
    <w:rsid w:val="001E2E7F"/>
    <w:rsid w:val="001E606D"/>
    <w:rsid w:val="001E7B40"/>
    <w:rsid w:val="0020037B"/>
    <w:rsid w:val="00201DD4"/>
    <w:rsid w:val="00203C3D"/>
    <w:rsid w:val="002040A6"/>
    <w:rsid w:val="00207B5C"/>
    <w:rsid w:val="002116E1"/>
    <w:rsid w:val="0021431B"/>
    <w:rsid w:val="00216908"/>
    <w:rsid w:val="00222C7E"/>
    <w:rsid w:val="00226AAC"/>
    <w:rsid w:val="0023457E"/>
    <w:rsid w:val="00234EC1"/>
    <w:rsid w:val="00236399"/>
    <w:rsid w:val="0024766C"/>
    <w:rsid w:val="00247CE9"/>
    <w:rsid w:val="00265345"/>
    <w:rsid w:val="00272B0F"/>
    <w:rsid w:val="00281A2D"/>
    <w:rsid w:val="00286429"/>
    <w:rsid w:val="0029238F"/>
    <w:rsid w:val="00293121"/>
    <w:rsid w:val="002A5E19"/>
    <w:rsid w:val="002B09FA"/>
    <w:rsid w:val="002B405E"/>
    <w:rsid w:val="002C1960"/>
    <w:rsid w:val="002C6607"/>
    <w:rsid w:val="002C7F71"/>
    <w:rsid w:val="002D3376"/>
    <w:rsid w:val="002E3C0E"/>
    <w:rsid w:val="002F2BB0"/>
    <w:rsid w:val="002F2E08"/>
    <w:rsid w:val="002F3F73"/>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805F9"/>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3BFD"/>
    <w:rsid w:val="00564E88"/>
    <w:rsid w:val="00566935"/>
    <w:rsid w:val="005672E0"/>
    <w:rsid w:val="00573A8B"/>
    <w:rsid w:val="00577849"/>
    <w:rsid w:val="005778AD"/>
    <w:rsid w:val="00580448"/>
    <w:rsid w:val="00580D77"/>
    <w:rsid w:val="00584164"/>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49C6"/>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87293"/>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16889"/>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13AF"/>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6C0A"/>
    <w:rsid w:val="00CD710A"/>
    <w:rsid w:val="00CE338B"/>
    <w:rsid w:val="00CE39A8"/>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2719"/>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87FF5"/>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1A7227"/>
    <w:pPr>
      <w:spacing w:before="0" w:after="0"/>
    </w:pPr>
  </w:style>
  <w:style w:type="paragraph" w:customStyle="1" w:styleId="DefinitionList">
    <w:name w:val="Definition List"/>
    <w:basedOn w:val="Normal"/>
    <w:next w:val="DefinitionTerm"/>
    <w:rsid w:val="001A7227"/>
    <w:pPr>
      <w:spacing w:before="0" w:after="0"/>
      <w:ind w:left="360"/>
    </w:pPr>
  </w:style>
  <w:style w:type="character" w:customStyle="1" w:styleId="Definition">
    <w:name w:val="Definition"/>
    <w:rsid w:val="001A7227"/>
    <w:rPr>
      <w:i/>
    </w:rPr>
  </w:style>
  <w:style w:type="paragraph" w:customStyle="1" w:styleId="H1">
    <w:name w:val="H1"/>
    <w:basedOn w:val="Normal"/>
    <w:next w:val="Normal"/>
    <w:rsid w:val="001A7227"/>
    <w:pPr>
      <w:keepNext/>
      <w:outlineLvl w:val="1"/>
    </w:pPr>
    <w:rPr>
      <w:b/>
      <w:kern w:val="36"/>
      <w:sz w:val="48"/>
    </w:rPr>
  </w:style>
  <w:style w:type="paragraph" w:customStyle="1" w:styleId="H2">
    <w:name w:val="H2"/>
    <w:basedOn w:val="Normal"/>
    <w:next w:val="Normal"/>
    <w:rsid w:val="001A7227"/>
    <w:pPr>
      <w:keepNext/>
      <w:outlineLvl w:val="2"/>
    </w:pPr>
    <w:rPr>
      <w:b/>
      <w:sz w:val="36"/>
    </w:rPr>
  </w:style>
  <w:style w:type="paragraph" w:customStyle="1" w:styleId="H3">
    <w:name w:val="H3"/>
    <w:basedOn w:val="Normal"/>
    <w:next w:val="Normal"/>
    <w:rsid w:val="001A7227"/>
    <w:pPr>
      <w:keepNext/>
      <w:outlineLvl w:val="3"/>
    </w:pPr>
    <w:rPr>
      <w:b/>
      <w:sz w:val="28"/>
    </w:rPr>
  </w:style>
  <w:style w:type="paragraph" w:customStyle="1" w:styleId="H4">
    <w:name w:val="H4"/>
    <w:basedOn w:val="Normal"/>
    <w:next w:val="Normal"/>
    <w:rsid w:val="001A7227"/>
    <w:pPr>
      <w:keepNext/>
      <w:outlineLvl w:val="4"/>
    </w:pPr>
    <w:rPr>
      <w:b/>
    </w:rPr>
  </w:style>
  <w:style w:type="paragraph" w:customStyle="1" w:styleId="H5">
    <w:name w:val="H5"/>
    <w:basedOn w:val="Normal"/>
    <w:next w:val="Normal"/>
    <w:rsid w:val="001A7227"/>
    <w:pPr>
      <w:keepNext/>
      <w:outlineLvl w:val="5"/>
    </w:pPr>
    <w:rPr>
      <w:b/>
      <w:sz w:val="20"/>
    </w:rPr>
  </w:style>
  <w:style w:type="paragraph" w:customStyle="1" w:styleId="H6">
    <w:name w:val="H6"/>
    <w:basedOn w:val="Normal"/>
    <w:next w:val="Normal"/>
    <w:rsid w:val="001A7227"/>
    <w:pPr>
      <w:keepNext/>
      <w:outlineLvl w:val="6"/>
    </w:pPr>
    <w:rPr>
      <w:b/>
      <w:sz w:val="16"/>
    </w:rPr>
  </w:style>
  <w:style w:type="paragraph" w:customStyle="1" w:styleId="Address">
    <w:name w:val="Address"/>
    <w:basedOn w:val="Normal"/>
    <w:next w:val="Normal"/>
    <w:rsid w:val="001A7227"/>
    <w:pPr>
      <w:spacing w:before="0" w:after="0"/>
    </w:pPr>
    <w:rPr>
      <w:i/>
    </w:rPr>
  </w:style>
  <w:style w:type="paragraph" w:customStyle="1" w:styleId="Blockquote">
    <w:name w:val="Blockquote"/>
    <w:basedOn w:val="Normal"/>
    <w:rsid w:val="001A7227"/>
    <w:pPr>
      <w:ind w:left="360" w:right="360"/>
    </w:pPr>
  </w:style>
  <w:style w:type="character" w:customStyle="1" w:styleId="CITE">
    <w:name w:val="CITE"/>
    <w:rsid w:val="001A7227"/>
    <w:rPr>
      <w:i/>
    </w:rPr>
  </w:style>
  <w:style w:type="character" w:customStyle="1" w:styleId="CODE">
    <w:name w:val="CODE"/>
    <w:rsid w:val="001A7227"/>
    <w:rPr>
      <w:rFonts w:ascii="Courier New" w:hAnsi="Courier New"/>
      <w:sz w:val="20"/>
    </w:rPr>
  </w:style>
  <w:style w:type="character" w:styleId="Emphasis">
    <w:name w:val="Emphasis"/>
    <w:qFormat/>
    <w:rsid w:val="001A7227"/>
    <w:rPr>
      <w:i/>
    </w:rPr>
  </w:style>
  <w:style w:type="character" w:styleId="Hyperlink">
    <w:name w:val="Hyperlink"/>
    <w:rsid w:val="001A7227"/>
    <w:rPr>
      <w:color w:val="0000FF"/>
      <w:u w:val="single"/>
    </w:rPr>
  </w:style>
  <w:style w:type="character" w:styleId="FollowedHyperlink">
    <w:name w:val="FollowedHyperlink"/>
    <w:rsid w:val="001A7227"/>
    <w:rPr>
      <w:color w:val="800080"/>
      <w:u w:val="single"/>
    </w:rPr>
  </w:style>
  <w:style w:type="character" w:customStyle="1" w:styleId="Keyboard">
    <w:name w:val="Keyboard"/>
    <w:rsid w:val="001A7227"/>
    <w:rPr>
      <w:rFonts w:ascii="Courier New" w:hAnsi="Courier New"/>
      <w:b/>
      <w:sz w:val="20"/>
    </w:rPr>
  </w:style>
  <w:style w:type="paragraph" w:customStyle="1" w:styleId="Preformatted">
    <w:name w:val="Preformatted"/>
    <w:basedOn w:val="Normal"/>
    <w:rsid w:val="001A7227"/>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1A7227"/>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1A7227"/>
    <w:pPr>
      <w:widowControl w:val="0"/>
      <w:pBdr>
        <w:bottom w:val="double" w:sz="2" w:space="0" w:color="000000"/>
      </w:pBdr>
      <w:jc w:val="center"/>
    </w:pPr>
    <w:rPr>
      <w:rFonts w:ascii="Arial" w:hAnsi="Arial"/>
      <w:snapToGrid w:val="0"/>
      <w:vanish/>
      <w:sz w:val="16"/>
    </w:rPr>
  </w:style>
  <w:style w:type="character" w:customStyle="1" w:styleId="Sample">
    <w:name w:val="Sample"/>
    <w:rsid w:val="001A7227"/>
    <w:rPr>
      <w:rFonts w:ascii="Courier New" w:hAnsi="Courier New"/>
    </w:rPr>
  </w:style>
  <w:style w:type="character" w:styleId="Strong">
    <w:name w:val="Strong"/>
    <w:qFormat/>
    <w:rsid w:val="001A7227"/>
    <w:rPr>
      <w:b/>
    </w:rPr>
  </w:style>
  <w:style w:type="character" w:customStyle="1" w:styleId="Typewriter">
    <w:name w:val="Typewriter"/>
    <w:rsid w:val="001A7227"/>
    <w:rPr>
      <w:rFonts w:ascii="Courier New" w:hAnsi="Courier New"/>
      <w:sz w:val="20"/>
    </w:rPr>
  </w:style>
  <w:style w:type="character" w:customStyle="1" w:styleId="Variable">
    <w:name w:val="Variable"/>
    <w:rsid w:val="001A7227"/>
    <w:rPr>
      <w:i/>
    </w:rPr>
  </w:style>
  <w:style w:type="character" w:customStyle="1" w:styleId="HTMLMarkup">
    <w:name w:val="HTML Markup"/>
    <w:rsid w:val="001A7227"/>
    <w:rPr>
      <w:vanish/>
      <w:color w:val="FF0000"/>
    </w:rPr>
  </w:style>
  <w:style w:type="character" w:customStyle="1" w:styleId="Comment">
    <w:name w:val="Comment"/>
    <w:rsid w:val="001A7227"/>
    <w:rPr>
      <w:vanish/>
    </w:rPr>
  </w:style>
  <w:style w:type="paragraph" w:styleId="DocumentMap">
    <w:name w:val="Document Map"/>
    <w:basedOn w:val="Normal"/>
    <w:semiHidden/>
    <w:rsid w:val="001A7227"/>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office@bojnik.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ebgate.ec.europa.eu/europeaid/online-services/index.cfm?do=publi.welc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015E0-6785-4B39-8F17-A60752E1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6</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13029</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sdodic</cp:lastModifiedBy>
  <cp:revision>36</cp:revision>
  <cp:lastPrinted>2012-09-24T08:29:00Z</cp:lastPrinted>
  <dcterms:created xsi:type="dcterms:W3CDTF">2018-12-18T11:41:00Z</dcterms:created>
  <dcterms:modified xsi:type="dcterms:W3CDTF">2021-04-29T09:23:00Z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